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F797" w14:textId="55F84A61" w:rsidR="008C5773" w:rsidRPr="00106CB2" w:rsidRDefault="009B5401" w:rsidP="001E585E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729403CF" w14:textId="790F5226" w:rsidR="00FD60FF" w:rsidRPr="00FD60FF" w:rsidRDefault="00FD60FF" w:rsidP="00FD60FF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63E23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</w:t>
      </w:r>
      <w:r>
        <w:rPr>
          <w:rFonts w:ascii="Verdana" w:hAnsi="Verdana" w:cs="Arial"/>
          <w:bCs/>
          <w:i/>
          <w:color w:val="003B4F"/>
          <w:sz w:val="16"/>
          <w:szCs w:val="16"/>
        </w:rPr>
        <w:t>)</w:t>
      </w:r>
    </w:p>
    <w:p w14:paraId="3B82F798" w14:textId="422E3731" w:rsidR="00B10485" w:rsidRDefault="009B5401" w:rsidP="00B10485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>
        <w:rPr>
          <w:rFonts w:ascii="Calibri" w:eastAsia="Calibri" w:hAnsi="Calibri"/>
          <w:i/>
          <w:sz w:val="22"/>
          <w:lang w:eastAsia="en-US"/>
        </w:rPr>
        <w:t xml:space="preserve">Formation </w:t>
      </w:r>
      <w:r w:rsidR="000B3E9B">
        <w:rPr>
          <w:rFonts w:ascii="Calibri" w:eastAsia="Calibri" w:hAnsi="Calibri"/>
          <w:i/>
          <w:sz w:val="22"/>
          <w:lang w:eastAsia="en-US"/>
        </w:rPr>
        <w:t>pôle administrateur</w:t>
      </w:r>
    </w:p>
    <w:p w14:paraId="10320F68" w14:textId="127145C3" w:rsidR="001F112C" w:rsidRPr="008F5BE5" w:rsidRDefault="001F112C" w:rsidP="001F112C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Cs w:val="28"/>
          <w:lang w:eastAsia="en-US"/>
        </w:rPr>
      </w:pPr>
      <w:r w:rsidRPr="008F5BE5">
        <w:rPr>
          <w:rFonts w:asciiTheme="minorHAnsi" w:hAnsiTheme="minorHAnsi" w:cstheme="minorHAnsi"/>
          <w:sz w:val="18"/>
          <w:szCs w:val="18"/>
        </w:rPr>
        <w:t>Date de révision : 0</w:t>
      </w:r>
      <w:r w:rsidR="00E84181">
        <w:rPr>
          <w:rFonts w:asciiTheme="minorHAnsi" w:hAnsiTheme="minorHAnsi" w:cstheme="minorHAnsi"/>
          <w:sz w:val="18"/>
          <w:szCs w:val="18"/>
        </w:rPr>
        <w:t>8</w:t>
      </w:r>
      <w:r w:rsidRPr="008F5BE5">
        <w:rPr>
          <w:rFonts w:asciiTheme="minorHAnsi" w:hAnsiTheme="minorHAnsi" w:cstheme="minorHAnsi"/>
          <w:sz w:val="18"/>
          <w:szCs w:val="18"/>
        </w:rPr>
        <w:t>/0</w:t>
      </w:r>
      <w:r w:rsidR="00E84181">
        <w:rPr>
          <w:rFonts w:asciiTheme="minorHAnsi" w:hAnsiTheme="minorHAnsi" w:cstheme="minorHAnsi"/>
          <w:sz w:val="18"/>
          <w:szCs w:val="18"/>
        </w:rPr>
        <w:t>2</w:t>
      </w:r>
      <w:r w:rsidRPr="008F5BE5">
        <w:rPr>
          <w:rFonts w:asciiTheme="minorHAnsi" w:hAnsiTheme="minorHAnsi" w:cstheme="minorHAnsi"/>
          <w:sz w:val="18"/>
          <w:szCs w:val="18"/>
        </w:rPr>
        <w:t>/202</w:t>
      </w:r>
      <w:r w:rsidR="00E84181">
        <w:rPr>
          <w:rFonts w:asciiTheme="minorHAnsi" w:hAnsiTheme="minorHAnsi" w:cstheme="minorHAnsi"/>
          <w:sz w:val="18"/>
          <w:szCs w:val="18"/>
        </w:rPr>
        <w:t>2</w:t>
      </w:r>
    </w:p>
    <w:p w14:paraId="1D887100" w14:textId="77777777" w:rsidR="00495888" w:rsidRDefault="00495888" w:rsidP="00495888">
      <w:pPr>
        <w:spacing w:before="60" w:after="6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365F91" w:themeColor="accent1" w:themeShade="BF"/>
          <w:bottom w:val="single" w:sz="12" w:space="0" w:color="365F91" w:themeColor="accent1" w:themeShade="BF"/>
          <w:insideH w:val="single" w:sz="6" w:space="0" w:color="365F91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495888" w14:paraId="17CF3428" w14:textId="77777777" w:rsidTr="00495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hideMark/>
          </w:tcPr>
          <w:p w14:paraId="1663CBCB" w14:textId="77777777" w:rsidR="00495888" w:rsidRDefault="00495888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365F91" w:themeColor="accent1" w:themeShade="BF"/>
              <w:left w:val="nil"/>
              <w:bottom w:val="single" w:sz="6" w:space="0" w:color="365F91" w:themeColor="accent1" w:themeShade="BF"/>
              <w:right w:val="nil"/>
            </w:tcBorders>
            <w:hideMark/>
          </w:tcPr>
          <w:p w14:paraId="0D8DE678" w14:textId="77777777" w:rsidR="00495888" w:rsidRDefault="00495888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495888" w14:paraId="5A4C34D3" w14:textId="77777777" w:rsidTr="00495888">
        <w:trPr>
          <w:jc w:val="center"/>
        </w:trPr>
        <w:tc>
          <w:tcPr>
            <w:tcW w:w="2835" w:type="dxa"/>
            <w:tcBorders>
              <w:top w:val="single" w:sz="6" w:space="0" w:color="365F91" w:themeColor="accent1" w:themeShade="BF"/>
              <w:left w:val="nil"/>
              <w:bottom w:val="single" w:sz="12" w:space="0" w:color="365F91" w:themeColor="accent1" w:themeShade="BF"/>
              <w:right w:val="nil"/>
            </w:tcBorders>
            <w:hideMark/>
          </w:tcPr>
          <w:p w14:paraId="03109C9B" w14:textId="77777777" w:rsidR="00495888" w:rsidRDefault="00495888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365F91" w:themeColor="accent1" w:themeShade="BF"/>
              <w:left w:val="nil"/>
              <w:bottom w:val="single" w:sz="12" w:space="0" w:color="365F91" w:themeColor="accent1" w:themeShade="BF"/>
              <w:right w:val="nil"/>
            </w:tcBorders>
            <w:hideMark/>
          </w:tcPr>
          <w:p w14:paraId="3116FA3E" w14:textId="77777777" w:rsidR="00495888" w:rsidRDefault="00495888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2F549105" w14:textId="7624614E" w:rsidR="001F112C" w:rsidRDefault="001F112C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3B82F7AE" w14:textId="77777777" w:rsidR="001E585E" w:rsidRPr="006449BE" w:rsidRDefault="001E585E" w:rsidP="001E585E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F541D4" w:rsidRPr="006449BE" w14:paraId="3B82F7B1" w14:textId="77777777" w:rsidTr="001E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3B82F7AF" w14:textId="77777777" w:rsidR="00F541D4" w:rsidRPr="006449BE" w:rsidRDefault="00F541D4" w:rsidP="00EA0221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3B82F7B0" w14:textId="4E631956" w:rsidR="00EA0221" w:rsidRPr="006449BE" w:rsidRDefault="009B5401" w:rsidP="00B91D54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Formation </w:t>
            </w:r>
            <w:r w:rsidR="00B91D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pôle administrateur</w:t>
            </w:r>
          </w:p>
        </w:tc>
      </w:tr>
      <w:tr w:rsidR="000C5129" w:rsidRPr="006449BE" w14:paraId="3B82F7B5" w14:textId="77777777" w:rsidTr="001E585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82F7B2" w14:textId="77777777" w:rsidR="000C5129" w:rsidRPr="006449BE" w:rsidRDefault="000C5129" w:rsidP="001F20A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5D2D63F0" w14:textId="4785CCCB" w:rsidR="00CE0F5C" w:rsidRDefault="000B3E9B" w:rsidP="000B3E9B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406"/>
            </w:pPr>
            <w:r>
              <w:t>Une ½ journée</w:t>
            </w:r>
            <w:r w:rsidR="00301D58">
              <w:t xml:space="preserve"> soit 3h 30</w:t>
            </w:r>
          </w:p>
          <w:p w14:paraId="3B82F7B4" w14:textId="315FE94C" w:rsidR="00301D58" w:rsidRPr="000B3E9B" w:rsidRDefault="00301D58" w:rsidP="000B3E9B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406"/>
            </w:pPr>
            <w:r w:rsidRPr="00DE21C4">
              <w:t>La durée s’entend en heures ouvrées et jours ouvrés consécutifs.</w:t>
            </w:r>
          </w:p>
        </w:tc>
      </w:tr>
      <w:tr w:rsidR="000C5129" w:rsidRPr="006449BE" w14:paraId="3B82F7B8" w14:textId="77777777" w:rsidTr="001E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82F7B6" w14:textId="77777777" w:rsidR="000C5129" w:rsidRPr="006449BE" w:rsidRDefault="000C5129" w:rsidP="001F20A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3B82F7B7" w14:textId="77777777" w:rsidR="000C5129" w:rsidRPr="00DE21C4" w:rsidRDefault="000C5129" w:rsidP="00DE21C4">
            <w:pPr>
              <w:pStyle w:val="Paragraphedeliste"/>
              <w:numPr>
                <w:ilvl w:val="0"/>
                <w:numId w:val="14"/>
              </w:numPr>
              <w:spacing w:before="60" w:after="60"/>
              <w:ind w:left="406"/>
            </w:pPr>
            <w:r w:rsidRPr="00DE21C4">
              <w:t>Un groupe de 8 personnes maximum</w:t>
            </w:r>
          </w:p>
        </w:tc>
      </w:tr>
      <w:tr w:rsidR="000C5129" w:rsidRPr="006449BE" w14:paraId="3B82F7BB" w14:textId="77777777" w:rsidTr="001E585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82F7B9" w14:textId="77777777" w:rsidR="000C5129" w:rsidRPr="006449BE" w:rsidRDefault="000C5129" w:rsidP="00EA0221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6449B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3B82F7BA" w14:textId="71D38D46" w:rsidR="000C5129" w:rsidRPr="000B3E9B" w:rsidRDefault="000B3E9B" w:rsidP="000B3E9B">
            <w:pPr>
              <w:pStyle w:val="Paragraphedeliste"/>
              <w:numPr>
                <w:ilvl w:val="0"/>
                <w:numId w:val="13"/>
              </w:numPr>
              <w:spacing w:before="60" w:after="60"/>
              <w:ind w:left="406"/>
              <w:rPr>
                <w:iCs/>
                <w:noProof/>
              </w:rPr>
            </w:pPr>
            <w:r>
              <w:rPr>
                <w:iCs/>
                <w:noProof/>
              </w:rPr>
              <w:t>Cadre ou Idec, médecin coordonnateur ou r</w:t>
            </w:r>
            <w:r w:rsidR="00CE0F5C">
              <w:rPr>
                <w:iCs/>
                <w:noProof/>
              </w:rPr>
              <w:t>éférents</w:t>
            </w:r>
            <w:r w:rsidR="00BA5370">
              <w:rPr>
                <w:iCs/>
                <w:noProof/>
              </w:rPr>
              <w:t xml:space="preserve"> nommés par la structure pour prendre en charge </w:t>
            </w:r>
            <w:r>
              <w:rPr>
                <w:iCs/>
                <w:noProof/>
              </w:rPr>
              <w:t>l’administration du logiciel</w:t>
            </w:r>
          </w:p>
        </w:tc>
      </w:tr>
      <w:tr w:rsidR="000C5129" w:rsidRPr="006449BE" w14:paraId="3B82F7BE" w14:textId="77777777" w:rsidTr="001E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82F7BC" w14:textId="6D6C6BFA" w:rsidR="000C5129" w:rsidRPr="006449BE" w:rsidRDefault="00487FF8" w:rsidP="001F20A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5C60B0E5" w14:textId="4DD24872" w:rsidR="00FD60FF" w:rsidRDefault="007C2EFA" w:rsidP="00DE21C4">
            <w:pPr>
              <w:pStyle w:val="Paragraphedeliste"/>
              <w:numPr>
                <w:ilvl w:val="0"/>
                <w:numId w:val="11"/>
              </w:numPr>
              <w:ind w:left="406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Autonome dans l’utilisation de base des outils informatiques</w:t>
            </w:r>
            <w:r w:rsidRPr="00DE21C4">
              <w:rPr>
                <w:iCs/>
              </w:rPr>
              <w:t xml:space="preserve"> (</w:t>
            </w:r>
            <w:r w:rsidR="00487FF8" w:rsidRPr="00DE21C4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DE21C4">
              <w:rPr>
                <w:rFonts w:cs="LucidaSansUnicode"/>
                <w:iCs/>
                <w:color w:val="000000"/>
              </w:rPr>
              <w:t>)</w:t>
            </w:r>
          </w:p>
          <w:p w14:paraId="0E4FB870" w14:textId="6C3AB425" w:rsidR="007C2EFA" w:rsidRPr="00DE21C4" w:rsidRDefault="007C2EFA" w:rsidP="00DE21C4">
            <w:pPr>
              <w:pStyle w:val="Paragraphedeliste"/>
              <w:numPr>
                <w:ilvl w:val="0"/>
                <w:numId w:val="11"/>
              </w:numPr>
              <w:ind w:left="406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 xml:space="preserve">Formation sur un module préalable : </w:t>
            </w:r>
            <w:r w:rsidR="000B3E9B">
              <w:rPr>
                <w:rFonts w:cs="LucidaSansUnicode"/>
                <w:iCs/>
              </w:rPr>
              <w:t>formation pôle infirmier</w:t>
            </w:r>
          </w:p>
          <w:p w14:paraId="3B82F7BD" w14:textId="4302C587" w:rsidR="007C2EFA" w:rsidRPr="006449BE" w:rsidRDefault="007C2EFA" w:rsidP="00FD60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C5129" w:rsidRPr="006449BE" w14:paraId="3B82F7C5" w14:textId="77777777" w:rsidTr="001E585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82F7BF" w14:textId="7457ADF4" w:rsidR="000C5129" w:rsidRPr="006449BE" w:rsidRDefault="00E97DFF" w:rsidP="00EA0221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384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4B4EAA46" w14:textId="77777777" w:rsidR="00C3698A" w:rsidRPr="00C3698A" w:rsidRDefault="00C3698A" w:rsidP="00C3698A">
            <w:pPr>
              <w:numPr>
                <w:ilvl w:val="0"/>
                <w:numId w:val="20"/>
              </w:num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698A">
              <w:rPr>
                <w:rFonts w:ascii="Calibri" w:eastAsia="Calibri" w:hAnsi="Calibri"/>
                <w:sz w:val="22"/>
                <w:szCs w:val="22"/>
                <w:lang w:eastAsia="en-US"/>
              </w:rPr>
              <w:t>Maitriser l’environnement général du logiciel</w:t>
            </w:r>
          </w:p>
          <w:p w14:paraId="23E71F57" w14:textId="77777777" w:rsidR="00C3698A" w:rsidRPr="00C3698A" w:rsidRDefault="00C3698A" w:rsidP="00C3698A">
            <w:pPr>
              <w:numPr>
                <w:ilvl w:val="0"/>
                <w:numId w:val="20"/>
              </w:num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698A">
              <w:rPr>
                <w:rFonts w:ascii="Calibri" w:eastAsia="Calibri" w:hAnsi="Calibri"/>
                <w:sz w:val="22"/>
                <w:szCs w:val="22"/>
                <w:lang w:eastAsia="en-US"/>
              </w:rPr>
              <w:t>Connaître les possibilités de l’outil</w:t>
            </w:r>
          </w:p>
          <w:p w14:paraId="3BB1D632" w14:textId="2DB28A17" w:rsidR="00C3698A" w:rsidRPr="00642438" w:rsidRDefault="00C3698A" w:rsidP="00642438">
            <w:pPr>
              <w:numPr>
                <w:ilvl w:val="0"/>
                <w:numId w:val="20"/>
              </w:num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698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S’organiser et optimiser l’utilisation </w:t>
            </w:r>
            <w:r w:rsidRPr="00642438">
              <w:rPr>
                <w:rFonts w:ascii="Calibri" w:eastAsia="Calibri" w:hAnsi="Calibri"/>
                <w:sz w:val="22"/>
                <w:szCs w:val="22"/>
                <w:lang w:eastAsia="en-US"/>
              </w:rPr>
              <w:t>de l’outil pour chaque fonction</w:t>
            </w:r>
          </w:p>
          <w:p w14:paraId="30730286" w14:textId="77777777" w:rsidR="00C3698A" w:rsidRPr="00C3698A" w:rsidRDefault="00C3698A" w:rsidP="00C3698A">
            <w:pPr>
              <w:numPr>
                <w:ilvl w:val="0"/>
                <w:numId w:val="20"/>
              </w:num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698A">
              <w:rPr>
                <w:rFonts w:ascii="Calibri" w:eastAsia="Calibri" w:hAnsi="Calibri"/>
                <w:sz w:val="22"/>
                <w:szCs w:val="22"/>
                <w:lang w:eastAsia="en-US"/>
              </w:rPr>
              <w:t>Maintenir une traçabilité de soins de qualité</w:t>
            </w:r>
          </w:p>
          <w:p w14:paraId="3B82F7C4" w14:textId="473497A9" w:rsidR="00C42FCE" w:rsidRPr="000B3E9B" w:rsidRDefault="00C3698A" w:rsidP="00C3698A">
            <w:pPr>
              <w:numPr>
                <w:ilvl w:val="0"/>
                <w:numId w:val="20"/>
              </w:num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3698A">
              <w:rPr>
                <w:rFonts w:ascii="Calibri" w:eastAsia="Calibri" w:hAnsi="Calibri"/>
                <w:sz w:val="22"/>
                <w:szCs w:val="22"/>
                <w:lang w:eastAsia="en-US"/>
              </w:rPr>
              <w:t>Exploiter les statistiques à partir des données saisies</w:t>
            </w:r>
          </w:p>
        </w:tc>
      </w:tr>
      <w:tr w:rsidR="000C5129" w:rsidRPr="006449BE" w14:paraId="3B82F7C8" w14:textId="77777777" w:rsidTr="001E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82F7C6" w14:textId="739EDBC5" w:rsidR="000C5129" w:rsidRPr="006449BE" w:rsidRDefault="000C5129" w:rsidP="00EA0221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  <w:r w:rsidR="004428EC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  <w:tcBorders>
              <w:right w:val="nil"/>
            </w:tcBorders>
          </w:tcPr>
          <w:p w14:paraId="57EAD95E" w14:textId="77777777" w:rsidR="00DE21C4" w:rsidRPr="00DE21C4" w:rsidRDefault="00DE21C4" w:rsidP="00DE21C4">
            <w:pPr>
              <w:pStyle w:val="Paragraphedeliste"/>
              <w:numPr>
                <w:ilvl w:val="0"/>
                <w:numId w:val="15"/>
              </w:numPr>
              <w:spacing w:before="60" w:after="60"/>
              <w:ind w:left="406"/>
            </w:pPr>
            <w:r w:rsidRPr="00DE21C4">
              <w:t>Méthode Active : expérientielle et démonstrative</w:t>
            </w:r>
          </w:p>
          <w:p w14:paraId="41C5DD25" w14:textId="6DEA5FF2" w:rsidR="00DE21C4" w:rsidRDefault="00DE21C4" w:rsidP="00DE21C4">
            <w:pPr>
              <w:pStyle w:val="Paragraphedeliste"/>
              <w:numPr>
                <w:ilvl w:val="0"/>
                <w:numId w:val="15"/>
              </w:numPr>
              <w:spacing w:before="60" w:after="60"/>
              <w:ind w:left="406"/>
            </w:pPr>
            <w:r w:rsidRPr="00DE21C4">
              <w:t>Les participants pratiquent directement le logiciel sous forme d’atelier et sont accompagnés par le formateur pour chaque thématique</w:t>
            </w:r>
          </w:p>
          <w:p w14:paraId="3B82F7C7" w14:textId="538BF6AA" w:rsidR="004428EC" w:rsidRPr="006449BE" w:rsidRDefault="00B54D10" w:rsidP="00DE21C4">
            <w:pPr>
              <w:pStyle w:val="Paragraphedeliste"/>
              <w:numPr>
                <w:ilvl w:val="0"/>
                <w:numId w:val="15"/>
              </w:numPr>
              <w:spacing w:before="60" w:after="60"/>
              <w:ind w:left="406"/>
            </w:pPr>
            <w:r>
              <w:t>Le formateur peut accompagner les exercices par des moments de présentation, récapitulation</w:t>
            </w:r>
          </w:p>
        </w:tc>
      </w:tr>
      <w:tr w:rsidR="004428EC" w:rsidRPr="006449BE" w14:paraId="00B8A8E3" w14:textId="77777777" w:rsidTr="001E585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AE616C5" w14:textId="5E3B873D" w:rsidR="004428EC" w:rsidRPr="004428EC" w:rsidRDefault="004428EC" w:rsidP="004428EC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E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04BACCD9" w14:textId="55ECBDC2" w:rsidR="00B54D10" w:rsidRDefault="004428EC" w:rsidP="00B54D10">
            <w:pPr>
              <w:pStyle w:val="Paragraphedeliste"/>
              <w:numPr>
                <w:ilvl w:val="0"/>
                <w:numId w:val="16"/>
              </w:numPr>
              <w:ind w:left="406"/>
            </w:pPr>
            <w:r w:rsidRPr="00B54D10">
              <w:t xml:space="preserve">Une salle pouvant accueillir 8 à 10 personnes, équipée </w:t>
            </w:r>
            <w:r w:rsidR="00B54D10" w:rsidRPr="00B54D10">
              <w:t>d’ordinateurs disposant d’un accès au logiciel (internet)</w:t>
            </w:r>
            <w:r w:rsidRPr="00B54D10">
              <w:t xml:space="preserve"> </w:t>
            </w:r>
          </w:p>
          <w:p w14:paraId="0DFF49C1" w14:textId="77777777" w:rsidR="004428EC" w:rsidRDefault="00B54D10" w:rsidP="00B54D10">
            <w:pPr>
              <w:pStyle w:val="Paragraphedeliste"/>
              <w:numPr>
                <w:ilvl w:val="0"/>
                <w:numId w:val="16"/>
              </w:numPr>
              <w:ind w:left="406"/>
            </w:pPr>
            <w:r>
              <w:t>Un ordinateur par participant préconisé, un ordinateur pour deux participants maximum</w:t>
            </w:r>
          </w:p>
          <w:p w14:paraId="180486EB" w14:textId="5F0093ED" w:rsidR="001F112C" w:rsidRDefault="001F112C" w:rsidP="00B54D10">
            <w:pPr>
              <w:pStyle w:val="Paragraphedeliste"/>
              <w:numPr>
                <w:ilvl w:val="0"/>
                <w:numId w:val="16"/>
              </w:numPr>
              <w:ind w:left="406"/>
            </w:pPr>
            <w:r w:rsidRPr="008F5BE5">
              <w:t>Un vidéoprojecteur</w:t>
            </w:r>
          </w:p>
        </w:tc>
      </w:tr>
      <w:tr w:rsidR="004428EC" w:rsidRPr="006449BE" w14:paraId="07EE3DF4" w14:textId="77777777" w:rsidTr="001E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1FA5C58" w14:textId="486F0927" w:rsidR="004428EC" w:rsidRPr="007C2EFA" w:rsidRDefault="004428EC" w:rsidP="004428EC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2EFA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221261F4" w14:textId="432B7293" w:rsidR="00B54D10" w:rsidRDefault="007C2EFA" w:rsidP="00B54D10">
            <w:pPr>
              <w:pStyle w:val="Paragraphedeliste"/>
              <w:numPr>
                <w:ilvl w:val="0"/>
                <w:numId w:val="17"/>
              </w:numPr>
              <w:ind w:left="406"/>
            </w:pPr>
            <w:r w:rsidRPr="00B54D10">
              <w:t>Accès aux logiciels (version d</w:t>
            </w:r>
            <w:r w:rsidR="001F112C">
              <w:t>e formation</w:t>
            </w:r>
            <w:r w:rsidRPr="00B54D10">
              <w:t xml:space="preserve"> et/ou de production) selon les besoins</w:t>
            </w:r>
          </w:p>
          <w:p w14:paraId="74D740AC" w14:textId="06575109" w:rsidR="001F112C" w:rsidRDefault="001F112C" w:rsidP="00B54D10">
            <w:pPr>
              <w:pStyle w:val="Paragraphedeliste"/>
              <w:numPr>
                <w:ilvl w:val="0"/>
                <w:numId w:val="17"/>
              </w:numPr>
              <w:ind w:left="406"/>
            </w:pPr>
            <w:r w:rsidRPr="008F5BE5">
              <w:t>Adresses de connexion aux logiciels</w:t>
            </w:r>
          </w:p>
          <w:p w14:paraId="7A496B50" w14:textId="09B097B4" w:rsidR="005F01D0" w:rsidRDefault="005F01D0" w:rsidP="00B54D10">
            <w:pPr>
              <w:pStyle w:val="Paragraphedeliste"/>
              <w:numPr>
                <w:ilvl w:val="0"/>
                <w:numId w:val="17"/>
              </w:numPr>
              <w:ind w:left="406"/>
            </w:pPr>
            <w:r w:rsidRPr="00AC3FD6">
              <w:t>Guide de formation métier</w:t>
            </w:r>
          </w:p>
          <w:p w14:paraId="78A8E5EC" w14:textId="77777777" w:rsidR="007C2EFA" w:rsidRDefault="007C2EFA" w:rsidP="00B54D10">
            <w:pPr>
              <w:pStyle w:val="Paragraphedeliste"/>
              <w:numPr>
                <w:ilvl w:val="0"/>
                <w:numId w:val="17"/>
              </w:numPr>
              <w:ind w:left="406"/>
            </w:pPr>
            <w:r w:rsidRPr="00AC3FD6">
              <w:t>Accès aux procédures d’utilisation directement dans le logiciel</w:t>
            </w:r>
          </w:p>
          <w:p w14:paraId="6CB57249" w14:textId="02897A43" w:rsidR="001F112C" w:rsidRPr="007C2EFA" w:rsidRDefault="001F112C" w:rsidP="00B54D10">
            <w:pPr>
              <w:pStyle w:val="Paragraphedeliste"/>
              <w:numPr>
                <w:ilvl w:val="0"/>
                <w:numId w:val="17"/>
              </w:numPr>
              <w:ind w:left="406"/>
            </w:pPr>
            <w:r w:rsidRPr="008F5BE5">
              <w:t>Un vidéoprojecteur (si non fourni par le client)</w:t>
            </w:r>
          </w:p>
        </w:tc>
      </w:tr>
      <w:tr w:rsidR="000C5129" w:rsidRPr="006449BE" w14:paraId="3B82F7DB" w14:textId="77777777" w:rsidTr="001E585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82F7C9" w14:textId="31B277A6" w:rsidR="000C5129" w:rsidRPr="006449BE" w:rsidRDefault="000C5129" w:rsidP="00EA0221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  <w:r w:rsidR="000B27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 : </w:t>
            </w:r>
          </w:p>
        </w:tc>
        <w:tc>
          <w:tcPr>
            <w:tcW w:w="6281" w:type="dxa"/>
            <w:tcBorders>
              <w:right w:val="nil"/>
            </w:tcBorders>
          </w:tcPr>
          <w:p w14:paraId="3B82F7CC" w14:textId="536FBAC1" w:rsidR="000C5129" w:rsidRPr="006449BE" w:rsidRDefault="00E32C88" w:rsidP="00EA0221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3B82F7CD" w14:textId="1A45CB2F" w:rsidR="000C5129" w:rsidRPr="00301D58" w:rsidRDefault="00E32C88" w:rsidP="00E32C88">
            <w:pPr>
              <w:numPr>
                <w:ilvl w:val="0"/>
                <w:numId w:val="4"/>
              </w:numPr>
              <w:spacing w:before="60" w:after="60"/>
              <w:ind w:left="689" w:hanging="371"/>
              <w:rPr>
                <w:rFonts w:asciiTheme="minorHAnsi" w:hAnsiTheme="minorHAnsi" w:cstheme="minorHAnsi"/>
                <w:sz w:val="22"/>
                <w:szCs w:val="22"/>
              </w:rPr>
            </w:pP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Accès, navigation et points de repère, impressions</w:t>
            </w:r>
          </w:p>
          <w:p w14:paraId="76B6A9F2" w14:textId="389AA1D2" w:rsidR="00301D58" w:rsidRPr="00301D58" w:rsidRDefault="00DE09A7" w:rsidP="00E32C88">
            <w:pPr>
              <w:numPr>
                <w:ilvl w:val="0"/>
                <w:numId w:val="4"/>
              </w:numPr>
              <w:spacing w:before="60" w:after="60"/>
              <w:ind w:left="689" w:hanging="3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Contrôler</w:t>
            </w:r>
            <w:r w:rsidR="00301D58" w:rsidRPr="00301D58">
              <w:rPr>
                <w:rFonts w:asciiTheme="minorHAnsi" w:hAnsiTheme="minorHAnsi" w:cstheme="minorHAnsi"/>
                <w:sz w:val="22"/>
                <w:szCs w:val="22"/>
              </w:rPr>
              <w:t xml:space="preserve"> les saisies dans le logiciel</w:t>
            </w:r>
          </w:p>
          <w:p w14:paraId="78BB7E13" w14:textId="127504F3" w:rsidR="000B3E9B" w:rsidRPr="00301D58" w:rsidRDefault="000B3E9B" w:rsidP="00E32C88">
            <w:pPr>
              <w:numPr>
                <w:ilvl w:val="0"/>
                <w:numId w:val="4"/>
              </w:numPr>
              <w:spacing w:before="60" w:after="60"/>
              <w:ind w:left="689" w:hanging="371"/>
              <w:rPr>
                <w:rFonts w:asciiTheme="minorHAnsi" w:hAnsiTheme="minorHAnsi" w:cstheme="minorHAnsi"/>
                <w:sz w:val="22"/>
                <w:szCs w:val="22"/>
              </w:rPr>
            </w:pP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Accès aux modules d’administration du logiciel</w:t>
            </w:r>
          </w:p>
          <w:p w14:paraId="718E1B1A" w14:textId="0AF4CEB0" w:rsidR="001B1F5E" w:rsidRPr="00301D58" w:rsidRDefault="000B3E9B" w:rsidP="00D41C05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Gérer les droits d’accès</w:t>
            </w:r>
          </w:p>
          <w:p w14:paraId="0C7AEF6E" w14:textId="35FBF9B0" w:rsidR="000B3E9B" w:rsidRPr="00301D58" w:rsidRDefault="000B3E9B" w:rsidP="000B3E9B">
            <w:pPr>
              <w:pStyle w:val="Paragraphedeliste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01D58">
              <w:rPr>
                <w:rFonts w:asciiTheme="minorHAnsi" w:hAnsiTheme="minorHAnsi" w:cstheme="minorHAnsi"/>
              </w:rPr>
              <w:t xml:space="preserve">Gérer les profils </w:t>
            </w:r>
          </w:p>
          <w:p w14:paraId="3851FC7A" w14:textId="327FC094" w:rsidR="000B3E9B" w:rsidRPr="00301D58" w:rsidRDefault="000B3E9B" w:rsidP="000B3E9B">
            <w:pPr>
              <w:pStyle w:val="Paragraphedeliste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01D58">
              <w:rPr>
                <w:rFonts w:asciiTheme="minorHAnsi" w:hAnsiTheme="minorHAnsi" w:cstheme="minorHAnsi"/>
              </w:rPr>
              <w:t>Créer</w:t>
            </w:r>
            <w:r w:rsidR="003E4CE0">
              <w:rPr>
                <w:rFonts w:asciiTheme="minorHAnsi" w:hAnsiTheme="minorHAnsi" w:cstheme="minorHAnsi"/>
              </w:rPr>
              <w:t xml:space="preserve"> ou désactiver</w:t>
            </w:r>
            <w:r w:rsidRPr="00301D58">
              <w:rPr>
                <w:rFonts w:asciiTheme="minorHAnsi" w:hAnsiTheme="minorHAnsi" w:cstheme="minorHAnsi"/>
              </w:rPr>
              <w:t xml:space="preserve"> un accès utilisateur</w:t>
            </w:r>
          </w:p>
          <w:p w14:paraId="5D9B7EEA" w14:textId="7CC48116" w:rsidR="00D41C05" w:rsidRPr="00301D58" w:rsidRDefault="00AC3FD6" w:rsidP="00D41C05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Gérer le paramétrage du logiciel</w:t>
            </w:r>
          </w:p>
          <w:p w14:paraId="24E7E83D" w14:textId="77777777" w:rsidR="00AC3FD6" w:rsidRPr="00301D58" w:rsidRDefault="00AC3FD6" w:rsidP="00AC3FD6">
            <w:pPr>
              <w:pStyle w:val="Paragraphedeliste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01D58">
              <w:rPr>
                <w:rFonts w:asciiTheme="minorHAnsi" w:hAnsiTheme="minorHAnsi" w:cstheme="minorHAnsi"/>
              </w:rPr>
              <w:t>Ajouter ou désactiver une information</w:t>
            </w:r>
          </w:p>
          <w:p w14:paraId="5A6B7606" w14:textId="77777777" w:rsidR="00301D58" w:rsidRPr="00301D58" w:rsidRDefault="00301D58" w:rsidP="00301D58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01D58">
              <w:rPr>
                <w:rFonts w:asciiTheme="minorHAnsi" w:hAnsiTheme="minorHAnsi" w:cstheme="minorHAnsi"/>
                <w:sz w:val="22"/>
                <w:szCs w:val="22"/>
              </w:rPr>
              <w:t>En fonction des besoins</w:t>
            </w:r>
          </w:p>
          <w:p w14:paraId="3B82F7DA" w14:textId="6214047C" w:rsidR="00301D58" w:rsidRPr="000A3C16" w:rsidRDefault="00301D58" w:rsidP="00301D58">
            <w:pPr>
              <w:pStyle w:val="Paragraphedeliste"/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01D58">
              <w:rPr>
                <w:rFonts w:asciiTheme="minorHAnsi" w:hAnsiTheme="minorHAnsi" w:cstheme="minorHAnsi"/>
              </w:rPr>
              <w:t>Gestion d’un livret thérapeutique</w:t>
            </w:r>
          </w:p>
        </w:tc>
      </w:tr>
      <w:tr w:rsidR="001F112C" w:rsidRPr="006449BE" w14:paraId="3B82F7DE" w14:textId="77777777" w:rsidTr="001E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82F7DC" w14:textId="4DDC9586" w:rsidR="001F112C" w:rsidRPr="006449BE" w:rsidRDefault="001F112C" w:rsidP="001F112C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3B82F7DD" w14:textId="28153816" w:rsidR="001F112C" w:rsidRPr="006449BE" w:rsidRDefault="001F112C" w:rsidP="001F112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</w:t>
            </w:r>
            <w:r>
              <w:rPr>
                <w:rFonts w:ascii="Calibri" w:hAnsi="Calibri"/>
                <w:sz w:val="22"/>
                <w:szCs w:val="22"/>
              </w:rPr>
              <w:t xml:space="preserve"> ou les stagiaires</w:t>
            </w:r>
          </w:p>
        </w:tc>
      </w:tr>
      <w:tr w:rsidR="000C5129" w:rsidRPr="006449BE" w14:paraId="3B82F7E1" w14:textId="77777777" w:rsidTr="001E585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82F7DF" w14:textId="77777777" w:rsidR="000C5129" w:rsidRPr="006449BE" w:rsidRDefault="000C5129" w:rsidP="00EA0221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3B82F7E0" w14:textId="27B14530" w:rsidR="000C5129" w:rsidRPr="006449BE" w:rsidRDefault="0031783F" w:rsidP="00AC023F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quinze dernières minutes </w:t>
            </w:r>
            <w:r w:rsidR="00E31CCA">
              <w:rPr>
                <w:rFonts w:ascii="Calibri" w:hAnsi="Calibri"/>
                <w:color w:val="auto"/>
                <w:sz w:val="22"/>
                <w:szCs w:val="22"/>
              </w:rPr>
              <w:t xml:space="preserve">d’intervention </w:t>
            </w:r>
            <w:r w:rsidR="00AC023F">
              <w:rPr>
                <w:rFonts w:ascii="Calibri" w:hAnsi="Calibri"/>
                <w:color w:val="auto"/>
                <w:sz w:val="22"/>
                <w:szCs w:val="22"/>
              </w:rPr>
              <w:t>sont</w:t>
            </w:r>
            <w:r w:rsidR="000C5129"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consacrée</w:t>
            </w:r>
            <w:r w:rsidR="00AC023F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="000C5129"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par l’intervenant à la</w:t>
            </w:r>
            <w:r w:rsidR="00AC3FD6">
              <w:rPr>
                <w:rFonts w:ascii="Calibri" w:hAnsi="Calibri"/>
                <w:color w:val="auto"/>
                <w:sz w:val="22"/>
                <w:szCs w:val="22"/>
              </w:rPr>
              <w:t xml:space="preserve"> rédaction </w:t>
            </w:r>
            <w:r w:rsidR="001F112C" w:rsidRPr="008F5BE5">
              <w:rPr>
                <w:rFonts w:ascii="Calibri" w:hAnsi="Calibri"/>
                <w:color w:val="auto"/>
                <w:sz w:val="22"/>
                <w:szCs w:val="22"/>
              </w:rPr>
              <w:t>de la synthèse de formation et à la préparation des attestions de formation</w:t>
            </w:r>
          </w:p>
        </w:tc>
      </w:tr>
      <w:tr w:rsidR="000C5129" w:rsidRPr="006449BE" w14:paraId="3B82F7E4" w14:textId="77777777" w:rsidTr="001E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82F7E2" w14:textId="1284CC74" w:rsidR="000C5129" w:rsidRPr="006449BE" w:rsidRDefault="007C2EFA" w:rsidP="00EA0221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4118154D" w14:textId="2043426D" w:rsidR="001F112C" w:rsidRDefault="001F112C" w:rsidP="0088529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7F755DE4" w14:textId="59482DF6" w:rsidR="00885293" w:rsidRDefault="007C2EFA" w:rsidP="0088529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3B82F7E3" w14:textId="092CF55B" w:rsidR="007C2EFA" w:rsidRPr="006449BE" w:rsidRDefault="007C2EFA" w:rsidP="0088529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formulaire d’évaluation</w:t>
            </w:r>
            <w:r w:rsidR="00885293">
              <w:rPr>
                <w:rFonts w:ascii="Calibri" w:hAnsi="Calibri"/>
                <w:sz w:val="22"/>
                <w:szCs w:val="22"/>
              </w:rPr>
              <w:t xml:space="preserve"> en ligne</w:t>
            </w:r>
            <w:r>
              <w:rPr>
                <w:rFonts w:ascii="Calibri" w:hAnsi="Calibri"/>
                <w:sz w:val="22"/>
                <w:szCs w:val="22"/>
              </w:rPr>
              <w:t xml:space="preserve"> (satisfaction</w:t>
            </w:r>
            <w:r w:rsidR="00885293">
              <w:rPr>
                <w:rFonts w:ascii="Calibri" w:hAnsi="Calibri"/>
                <w:sz w:val="22"/>
                <w:szCs w:val="22"/>
              </w:rPr>
              <w:t xml:space="preserve"> de la formation</w:t>
            </w:r>
            <w:r>
              <w:rPr>
                <w:rFonts w:ascii="Calibri" w:hAnsi="Calibri"/>
                <w:sz w:val="22"/>
                <w:szCs w:val="22"/>
              </w:rPr>
              <w:t xml:space="preserve"> et auto-évaluation) </w:t>
            </w:r>
            <w:r w:rsidR="00B54D10">
              <w:rPr>
                <w:rFonts w:ascii="Calibri" w:hAnsi="Calibri"/>
                <w:sz w:val="22"/>
                <w:szCs w:val="22"/>
              </w:rPr>
              <w:t>est</w:t>
            </w:r>
            <w:r>
              <w:rPr>
                <w:rFonts w:ascii="Calibri" w:hAnsi="Calibri"/>
                <w:sz w:val="22"/>
                <w:szCs w:val="22"/>
              </w:rPr>
              <w:t xml:space="preserve"> proposé </w:t>
            </w:r>
            <w:r w:rsidR="00885293">
              <w:rPr>
                <w:rFonts w:ascii="Calibri" w:hAnsi="Calibri"/>
                <w:sz w:val="22"/>
                <w:szCs w:val="22"/>
              </w:rPr>
              <w:t>aux participants à chaud dès la fin de session de formation</w:t>
            </w:r>
          </w:p>
        </w:tc>
      </w:tr>
      <w:tr w:rsidR="000C5129" w:rsidRPr="006449BE" w14:paraId="3B82F7E7" w14:textId="77777777" w:rsidTr="001F112C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82F7E5" w14:textId="77777777" w:rsidR="000C5129" w:rsidRPr="006449BE" w:rsidRDefault="000C5129" w:rsidP="00EA0221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3B82F7E6" w14:textId="77777777" w:rsidR="000C5129" w:rsidRPr="006449BE" w:rsidRDefault="000C5129" w:rsidP="00EA0221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1F112C" w:rsidRPr="006449BE" w14:paraId="295B9728" w14:textId="77777777" w:rsidTr="00CF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1F3C38C" w14:textId="587E8584" w:rsidR="001F112C" w:rsidRPr="006449BE" w:rsidRDefault="001F112C" w:rsidP="001F112C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6FA1B2F7" w14:textId="7C8BF2E5" w:rsidR="001F112C" w:rsidRPr="006449BE" w:rsidRDefault="000A3C16" w:rsidP="001F112C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CF3736" w:rsidRPr="006449BE" w14:paraId="73A91471" w14:textId="77777777" w:rsidTr="00CF3736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F0A78DB" w14:textId="40BF79B4" w:rsidR="00CF3736" w:rsidRPr="008F5BE5" w:rsidRDefault="00CF3736" w:rsidP="00CF373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3FCB41D3" w14:textId="2B7C879C" w:rsidR="00CF3736" w:rsidRPr="008F5BE5" w:rsidRDefault="00CF3736" w:rsidP="00CF373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CF3736" w:rsidRPr="006449BE" w14:paraId="526F400C" w14:textId="77777777" w:rsidTr="001E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4F81BD" w:themeColor="accent1"/>
            </w:tcBorders>
          </w:tcPr>
          <w:p w14:paraId="35176377" w14:textId="3A6A0442" w:rsidR="00CF3736" w:rsidRPr="008F5BE5" w:rsidRDefault="00CF3736" w:rsidP="00CF373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4F81BD" w:themeColor="accent1"/>
              <w:right w:val="nil"/>
            </w:tcBorders>
          </w:tcPr>
          <w:p w14:paraId="5D4F9E0D" w14:textId="7EC475B0" w:rsidR="00CF3736" w:rsidRPr="008F5BE5" w:rsidRDefault="00CF3736" w:rsidP="00CF3736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177922C1" w14:textId="2D12F47B" w:rsidR="00A43FB6" w:rsidRPr="00FD60FF" w:rsidRDefault="00A43FB6" w:rsidP="00FD60FF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sectPr w:rsidR="00A43FB6" w:rsidRPr="00FD60FF" w:rsidSect="003D07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C8E6" w14:textId="77777777" w:rsidR="005327BE" w:rsidRDefault="005327BE">
      <w:r>
        <w:separator/>
      </w:r>
    </w:p>
  </w:endnote>
  <w:endnote w:type="continuationSeparator" w:id="0">
    <w:p w14:paraId="77DDC8D4" w14:textId="77777777" w:rsidR="005327BE" w:rsidRDefault="0053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EE61" w14:textId="77777777" w:rsidR="00A22819" w:rsidRDefault="00A228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6884" w14:textId="77777777" w:rsidR="00FD60FF" w:rsidRPr="008E5C36" w:rsidRDefault="00FD60FF" w:rsidP="00FD60FF">
    <w:pPr>
      <w:ind w:left="1134" w:right="-853"/>
      <w:rPr>
        <w:rFonts w:ascii="Calibri" w:hAnsi="Calibri"/>
        <w:b/>
        <w:color w:val="003B4F"/>
        <w:sz w:val="18"/>
        <w:szCs w:val="18"/>
      </w:rPr>
    </w:pPr>
    <w:r w:rsidRPr="008E5C36">
      <w:rPr>
        <w:rFonts w:ascii="Calibri" w:hAnsi="Calibri"/>
        <w:b/>
        <w:color w:val="003B4F"/>
        <w:sz w:val="18"/>
        <w:szCs w:val="18"/>
      </w:rPr>
      <w:t>Solware Life</w:t>
    </w:r>
  </w:p>
  <w:p w14:paraId="1B885783" w14:textId="77777777" w:rsidR="00FD60FF" w:rsidRPr="008E5C36" w:rsidRDefault="00FD60FF" w:rsidP="00FD60FF">
    <w:pPr>
      <w:ind w:left="1134" w:right="-853"/>
      <w:rPr>
        <w:rFonts w:ascii="Calibri" w:hAnsi="Calibri"/>
        <w:color w:val="003B4F"/>
        <w:sz w:val="16"/>
        <w:szCs w:val="16"/>
      </w:rPr>
    </w:pPr>
    <w:r w:rsidRPr="008E5C36">
      <w:rPr>
        <w:rFonts w:ascii="Calibri" w:hAnsi="Calibri"/>
        <w:b/>
        <w:color w:val="003B4F"/>
        <w:sz w:val="16"/>
        <w:szCs w:val="16"/>
      </w:rPr>
      <w:t>Siège social</w:t>
    </w:r>
    <w:r w:rsidRPr="008E5C36">
      <w:rPr>
        <w:rFonts w:ascii="Calibri" w:hAnsi="Calibri"/>
        <w:color w:val="003B4F"/>
        <w:sz w:val="16"/>
        <w:szCs w:val="16"/>
      </w:rPr>
      <w:t xml:space="preserve"> 68 bis chemin du Moulin Carron - 69570 DARDILLY</w:t>
    </w:r>
  </w:p>
  <w:p w14:paraId="589201F9" w14:textId="77777777" w:rsidR="00FD60FF" w:rsidRPr="008E5C36" w:rsidRDefault="00FD60FF" w:rsidP="00FD60FF">
    <w:pPr>
      <w:ind w:left="1134" w:right="-853"/>
      <w:rPr>
        <w:rFonts w:ascii="Calibri" w:hAnsi="Calibri"/>
        <w:color w:val="003B4F"/>
        <w:sz w:val="16"/>
        <w:szCs w:val="16"/>
      </w:rPr>
    </w:pPr>
    <w:r w:rsidRPr="008E5C36">
      <w:rPr>
        <w:rFonts w:ascii="Calibri" w:hAnsi="Calibri"/>
        <w:color w:val="003B4F"/>
        <w:sz w:val="16"/>
        <w:szCs w:val="16"/>
      </w:rPr>
      <w:t>Tél.</w:t>
    </w:r>
    <w:r w:rsidRPr="008E5C36">
      <w:rPr>
        <w:rFonts w:ascii="Calibri" w:hAnsi="Calibri" w:cs="Courier New"/>
        <w:color w:val="003B4F"/>
        <w:sz w:val="16"/>
        <w:szCs w:val="16"/>
      </w:rPr>
      <w:t> </w:t>
    </w:r>
    <w:r w:rsidRPr="008E5C36">
      <w:rPr>
        <w:rFonts w:ascii="Calibri" w:hAnsi="Calibri"/>
        <w:color w:val="003B4F"/>
        <w:sz w:val="16"/>
        <w:szCs w:val="16"/>
      </w:rPr>
      <w:t>: 0825 777</w:t>
    </w:r>
    <w:r w:rsidRPr="008E5C36">
      <w:rPr>
        <w:rFonts w:ascii="Calibri" w:hAnsi="Calibri" w:cs="Courier New"/>
        <w:color w:val="003B4F"/>
        <w:sz w:val="16"/>
        <w:szCs w:val="16"/>
      </w:rPr>
      <w:t> </w:t>
    </w:r>
    <w:r w:rsidRPr="008E5C36">
      <w:rPr>
        <w:rFonts w:ascii="Calibri" w:hAnsi="Calibri"/>
        <w:color w:val="003B4F"/>
        <w:sz w:val="16"/>
        <w:szCs w:val="16"/>
      </w:rPr>
      <w:t>666 - Fax</w:t>
    </w:r>
    <w:r w:rsidRPr="008E5C36">
      <w:rPr>
        <w:rFonts w:ascii="Calibri" w:hAnsi="Calibri" w:cs="Courier New"/>
        <w:color w:val="003B4F"/>
        <w:sz w:val="16"/>
        <w:szCs w:val="16"/>
      </w:rPr>
      <w:t> </w:t>
    </w:r>
    <w:r w:rsidRPr="008E5C36">
      <w:rPr>
        <w:rFonts w:ascii="Calibri" w:hAnsi="Calibri"/>
        <w:color w:val="003B4F"/>
        <w:sz w:val="16"/>
        <w:szCs w:val="16"/>
      </w:rPr>
      <w:t>: 0825 280</w:t>
    </w:r>
    <w:r w:rsidRPr="008E5C36">
      <w:rPr>
        <w:rFonts w:ascii="Calibri" w:hAnsi="Calibri" w:cs="Courier New"/>
        <w:color w:val="003B4F"/>
        <w:sz w:val="16"/>
        <w:szCs w:val="16"/>
      </w:rPr>
      <w:t> </w:t>
    </w:r>
    <w:r w:rsidRPr="008E5C36">
      <w:rPr>
        <w:rFonts w:ascii="Calibri" w:hAnsi="Calibri"/>
        <w:color w:val="003B4F"/>
        <w:sz w:val="16"/>
        <w:szCs w:val="16"/>
      </w:rPr>
      <w:t xml:space="preserve">300 - contact@solware.fr - </w:t>
    </w:r>
    <w:r w:rsidRPr="008E5C36">
      <w:rPr>
        <w:rFonts w:ascii="Calibri" w:hAnsi="Calibri"/>
        <w:b/>
        <w:color w:val="003B4F"/>
        <w:sz w:val="16"/>
        <w:szCs w:val="16"/>
      </w:rPr>
      <w:t>www.solware.fr</w:t>
    </w:r>
  </w:p>
  <w:p w14:paraId="74628EF0" w14:textId="77777777" w:rsidR="00FD60FF" w:rsidRPr="008E5C36" w:rsidRDefault="00FD60FF" w:rsidP="00FD60FF">
    <w:pPr>
      <w:ind w:left="1134" w:right="-853"/>
      <w:rPr>
        <w:rFonts w:ascii="Calibri" w:hAnsi="Calibri"/>
        <w:color w:val="003B4F"/>
        <w:sz w:val="16"/>
        <w:szCs w:val="16"/>
      </w:rPr>
    </w:pPr>
    <w:r>
      <w:rPr>
        <w:rFonts w:ascii="Calibri" w:hAnsi="Calibri"/>
        <w:noProof/>
      </w:rPr>
      <w:drawing>
        <wp:anchor distT="0" distB="0" distL="114300" distR="114300" simplePos="0" relativeHeight="251714048" behindDoc="0" locked="0" layoutInCell="1" allowOverlap="1" wp14:anchorId="1CCA2762" wp14:editId="1255AEE6">
          <wp:simplePos x="0" y="0"/>
          <wp:positionH relativeFrom="column">
            <wp:posOffset>-439420</wp:posOffset>
          </wp:positionH>
          <wp:positionV relativeFrom="page">
            <wp:posOffset>9768205</wp:posOffset>
          </wp:positionV>
          <wp:extent cx="612140" cy="474980"/>
          <wp:effectExtent l="0" t="0" r="0" b="1270"/>
          <wp:wrapNone/>
          <wp:docPr id="3" name="Image 19" descr="C:\Documents and Settings\yfs\Mes documents\Perso SWS\W-inc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C:\Documents and Settings\yfs\Mes documents\Perso SWS\W-inc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23" t="31854" r="26210" b="32259"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C36">
      <w:rPr>
        <w:rFonts w:ascii="Calibri" w:hAnsi="Calibri"/>
        <w:b/>
        <w:color w:val="003B4F"/>
        <w:sz w:val="16"/>
        <w:szCs w:val="16"/>
      </w:rPr>
      <w:t>Agence Nîmes</w:t>
    </w:r>
    <w:r w:rsidRPr="008E5C36">
      <w:rPr>
        <w:rFonts w:ascii="Calibri" w:hAnsi="Calibri"/>
        <w:color w:val="003B4F"/>
        <w:sz w:val="16"/>
        <w:szCs w:val="16"/>
      </w:rPr>
      <w:t xml:space="preserve"> </w:t>
    </w:r>
    <w:r>
      <w:rPr>
        <w:rFonts w:ascii="Calibri" w:hAnsi="Calibri"/>
        <w:color w:val="003B4F"/>
        <w:sz w:val="16"/>
        <w:szCs w:val="16"/>
      </w:rPr>
      <w:t>Immeuble l’Altis</w:t>
    </w:r>
    <w:r w:rsidRPr="008E5C36">
      <w:rPr>
        <w:rFonts w:ascii="Calibri" w:hAnsi="Calibri"/>
        <w:color w:val="003B4F"/>
        <w:sz w:val="16"/>
        <w:szCs w:val="16"/>
      </w:rPr>
      <w:t xml:space="preserve"> </w:t>
    </w:r>
    <w:r>
      <w:rPr>
        <w:rFonts w:ascii="Calibri" w:hAnsi="Calibri"/>
        <w:color w:val="003B4F"/>
        <w:sz w:val="16"/>
        <w:szCs w:val="16"/>
      </w:rPr>
      <w:t>-</w:t>
    </w:r>
    <w:r w:rsidRPr="008E5C36">
      <w:rPr>
        <w:rFonts w:ascii="Calibri" w:hAnsi="Calibri"/>
        <w:color w:val="003B4F"/>
        <w:sz w:val="16"/>
        <w:szCs w:val="16"/>
      </w:rPr>
      <w:t xml:space="preserve"> </w:t>
    </w:r>
    <w:r>
      <w:rPr>
        <w:rFonts w:ascii="Calibri" w:hAnsi="Calibri"/>
        <w:color w:val="003B4F"/>
        <w:sz w:val="16"/>
        <w:szCs w:val="16"/>
      </w:rPr>
      <w:t>165 rue Philippe Maupas - CS 40003 - 30035</w:t>
    </w:r>
    <w:r w:rsidRPr="008E5C36">
      <w:rPr>
        <w:rFonts w:ascii="Calibri" w:hAnsi="Calibri"/>
        <w:color w:val="003B4F"/>
        <w:sz w:val="16"/>
        <w:szCs w:val="16"/>
      </w:rPr>
      <w:t xml:space="preserve"> NIMES CEDEX 1</w:t>
    </w:r>
  </w:p>
  <w:p w14:paraId="04127318" w14:textId="1D0C0F56" w:rsidR="00FD60FF" w:rsidRPr="008E5C36" w:rsidRDefault="00FD60FF" w:rsidP="00FD60FF">
    <w:pPr>
      <w:ind w:left="1134" w:right="-853"/>
      <w:rPr>
        <w:rFonts w:ascii="Calibri" w:hAnsi="Calibri"/>
        <w:color w:val="003B4F"/>
        <w:sz w:val="16"/>
        <w:szCs w:val="16"/>
      </w:rPr>
    </w:pPr>
    <w:r w:rsidRPr="008E5C36">
      <w:rPr>
        <w:rFonts w:ascii="Calibri" w:hAnsi="Calibri"/>
        <w:color w:val="003B4F"/>
        <w:sz w:val="16"/>
        <w:szCs w:val="16"/>
      </w:rPr>
      <w:t>Tél.</w:t>
    </w:r>
    <w:r w:rsidRPr="008E5C36">
      <w:rPr>
        <w:rFonts w:ascii="Calibri" w:hAnsi="Calibri" w:cs="Courier New"/>
        <w:color w:val="003B4F"/>
        <w:sz w:val="16"/>
        <w:szCs w:val="16"/>
      </w:rPr>
      <w:t> </w:t>
    </w:r>
    <w:r w:rsidRPr="008E5C36">
      <w:rPr>
        <w:rFonts w:ascii="Calibri" w:hAnsi="Calibri"/>
        <w:color w:val="003B4F"/>
        <w:sz w:val="16"/>
        <w:szCs w:val="16"/>
      </w:rPr>
      <w:t>: 04 66 27 60 70 - Fax</w:t>
    </w:r>
    <w:r w:rsidRPr="008E5C36">
      <w:rPr>
        <w:rFonts w:ascii="Calibri" w:hAnsi="Calibri" w:cs="Courier New"/>
        <w:color w:val="003B4F"/>
        <w:sz w:val="16"/>
        <w:szCs w:val="16"/>
      </w:rPr>
      <w:t> </w:t>
    </w:r>
    <w:r w:rsidR="000041BC">
      <w:rPr>
        <w:rFonts w:ascii="Calibri" w:hAnsi="Calibri"/>
        <w:color w:val="003B4F"/>
        <w:sz w:val="16"/>
        <w:szCs w:val="16"/>
      </w:rPr>
      <w:t>: 04 66  76 16 25</w:t>
    </w:r>
    <w:r>
      <w:rPr>
        <w:rFonts w:ascii="Calibri" w:hAnsi="Calibri"/>
        <w:color w:val="003B4F"/>
        <w:sz w:val="16"/>
        <w:szCs w:val="16"/>
      </w:rPr>
      <w:t xml:space="preserve"> – </w:t>
    </w:r>
    <w:r w:rsidR="00A22819">
      <w:rPr>
        <w:rFonts w:ascii="Calibri" w:hAnsi="Calibri"/>
        <w:color w:val="003B4F"/>
        <w:sz w:val="16"/>
        <w:szCs w:val="16"/>
      </w:rPr>
      <w:t xml:space="preserve">n° de déclaration d’activité : </w:t>
    </w:r>
    <w:r>
      <w:rPr>
        <w:rFonts w:ascii="Calibri" w:hAnsi="Calibri"/>
        <w:color w:val="003B4F"/>
        <w:sz w:val="16"/>
        <w:szCs w:val="16"/>
      </w:rPr>
      <w:t>82.69.12192.69</w:t>
    </w:r>
  </w:p>
  <w:p w14:paraId="52D61464" w14:textId="77777777" w:rsidR="00FD60FF" w:rsidRPr="008E5C36" w:rsidRDefault="00FD60FF" w:rsidP="00FD60FF">
    <w:pPr>
      <w:ind w:left="-1134" w:right="-1418"/>
      <w:rPr>
        <w:rFonts w:ascii="Calibri" w:hAnsi="Calibri"/>
        <w:sz w:val="14"/>
        <w:szCs w:val="14"/>
      </w:rPr>
    </w:pPr>
    <w:r>
      <w:rPr>
        <w:rFonts w:ascii="Calibri" w:hAnsi="Calibri"/>
        <w:noProof/>
      </w:rPr>
      <w:drawing>
        <wp:inline distT="0" distB="0" distL="0" distR="0" wp14:anchorId="7C236E4A" wp14:editId="764B0AAF">
          <wp:extent cx="7629525" cy="257175"/>
          <wp:effectExtent l="0" t="0" r="0" b="0"/>
          <wp:docPr id="4" name="Image 4" descr="Bande-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Bande-li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934C3" w14:textId="4115A5F2" w:rsidR="00FD60FF" w:rsidRPr="008E5C36" w:rsidRDefault="00FD60FF" w:rsidP="00FD60FF">
    <w:pPr>
      <w:ind w:left="1134" w:right="-853"/>
      <w:rPr>
        <w:rFonts w:ascii="Calibri" w:hAnsi="Calibri"/>
        <w:color w:val="003B4F"/>
        <w:sz w:val="14"/>
        <w:szCs w:val="14"/>
      </w:rPr>
    </w:pPr>
    <w:r w:rsidRPr="008E5C36">
      <w:rPr>
        <w:rFonts w:ascii="Calibri" w:hAnsi="Calibri"/>
        <w:color w:val="003B4F"/>
        <w:sz w:val="14"/>
        <w:szCs w:val="14"/>
      </w:rPr>
      <w:t>S A S au capital de 408</w:t>
    </w:r>
    <w:r w:rsidRPr="008E5C36">
      <w:rPr>
        <w:rFonts w:ascii="Calibri" w:hAnsi="Calibri" w:cs="Courier New"/>
        <w:color w:val="003B4F"/>
        <w:sz w:val="14"/>
        <w:szCs w:val="14"/>
      </w:rPr>
      <w:t> </w:t>
    </w:r>
    <w:r w:rsidRPr="008E5C36">
      <w:rPr>
        <w:rFonts w:ascii="Calibri" w:hAnsi="Calibri"/>
        <w:color w:val="003B4F"/>
        <w:sz w:val="14"/>
        <w:szCs w:val="14"/>
      </w:rPr>
      <w:t xml:space="preserve">000 </w:t>
    </w:r>
    <w:r w:rsidRPr="008E5C36">
      <w:rPr>
        <w:rFonts w:ascii="Calibri" w:hAnsi="Calibri" w:cs="Courier New"/>
        <w:color w:val="003B4F"/>
        <w:sz w:val="14"/>
        <w:szCs w:val="14"/>
      </w:rPr>
      <w:t>€</w:t>
    </w:r>
    <w:r w:rsidRPr="008E5C36">
      <w:rPr>
        <w:rFonts w:ascii="Calibri" w:hAnsi="Calibri"/>
        <w:color w:val="003B4F"/>
        <w:sz w:val="14"/>
        <w:szCs w:val="14"/>
      </w:rPr>
      <w:t xml:space="preserve"> - SIREN 400</w:t>
    </w:r>
    <w:r w:rsidRPr="008E5C36">
      <w:rPr>
        <w:rFonts w:ascii="Calibri" w:hAnsi="Calibri" w:cs="Courier New"/>
        <w:color w:val="003B4F"/>
        <w:sz w:val="14"/>
        <w:szCs w:val="14"/>
      </w:rPr>
      <w:t> </w:t>
    </w:r>
    <w:r w:rsidRPr="008E5C36">
      <w:rPr>
        <w:rFonts w:ascii="Calibri" w:hAnsi="Calibri"/>
        <w:color w:val="003B4F"/>
        <w:sz w:val="14"/>
        <w:szCs w:val="14"/>
      </w:rPr>
      <w:t>761</w:t>
    </w:r>
    <w:r w:rsidRPr="008E5C36">
      <w:rPr>
        <w:rFonts w:ascii="Calibri" w:hAnsi="Calibri" w:cs="Courier New"/>
        <w:color w:val="003B4F"/>
        <w:sz w:val="14"/>
        <w:szCs w:val="14"/>
      </w:rPr>
      <w:t> </w:t>
    </w:r>
    <w:r w:rsidRPr="008E5C36">
      <w:rPr>
        <w:rFonts w:ascii="Calibri" w:hAnsi="Calibri"/>
        <w:color w:val="003B4F"/>
        <w:sz w:val="14"/>
        <w:szCs w:val="14"/>
      </w:rPr>
      <w:t xml:space="preserve">938 RCS LYON - </w:t>
    </w:r>
    <w:r w:rsidRPr="00745534">
      <w:rPr>
        <w:rFonts w:asciiTheme="minorHAnsi" w:hAnsiTheme="minorHAnsi"/>
        <w:color w:val="003B4F"/>
        <w:sz w:val="14"/>
        <w:szCs w:val="14"/>
      </w:rPr>
      <w:t xml:space="preserve">APE </w:t>
    </w:r>
    <w:r>
      <w:rPr>
        <w:rFonts w:asciiTheme="minorHAnsi" w:hAnsiTheme="minorHAnsi"/>
        <w:color w:val="003B4F"/>
        <w:sz w:val="14"/>
        <w:szCs w:val="14"/>
      </w:rPr>
      <w:t>5829  C</w:t>
    </w:r>
    <w:r w:rsidRPr="008E5C36">
      <w:rPr>
        <w:rFonts w:ascii="Calibri" w:hAnsi="Calibri"/>
        <w:color w:val="003B4F"/>
        <w:sz w:val="14"/>
        <w:szCs w:val="14"/>
      </w:rPr>
      <w:t xml:space="preserve"> - TVA intercommunautaire FR 23</w:t>
    </w:r>
    <w:r w:rsidRPr="008E5C36">
      <w:rPr>
        <w:rFonts w:ascii="Calibri" w:hAnsi="Calibri" w:cs="Courier New"/>
        <w:color w:val="003B4F"/>
        <w:sz w:val="14"/>
        <w:szCs w:val="14"/>
      </w:rPr>
      <w:t> </w:t>
    </w:r>
    <w:r w:rsidRPr="008E5C36">
      <w:rPr>
        <w:rFonts w:ascii="Calibri" w:hAnsi="Calibri"/>
        <w:color w:val="003B4F"/>
        <w:sz w:val="14"/>
        <w:szCs w:val="14"/>
      </w:rPr>
      <w:t>400</w:t>
    </w:r>
    <w:r w:rsidRPr="008E5C36">
      <w:rPr>
        <w:rFonts w:ascii="Calibri" w:hAnsi="Calibri" w:cs="Courier New"/>
        <w:color w:val="003B4F"/>
        <w:sz w:val="14"/>
        <w:szCs w:val="14"/>
      </w:rPr>
      <w:t> </w:t>
    </w:r>
    <w:r w:rsidRPr="008E5C36">
      <w:rPr>
        <w:rFonts w:ascii="Calibri" w:hAnsi="Calibri"/>
        <w:color w:val="003B4F"/>
        <w:sz w:val="14"/>
        <w:szCs w:val="14"/>
      </w:rPr>
      <w:t>761</w:t>
    </w:r>
    <w:r>
      <w:rPr>
        <w:rFonts w:ascii="Calibri" w:hAnsi="Calibri" w:cs="Courier New"/>
        <w:color w:val="003B4F"/>
        <w:sz w:val="14"/>
        <w:szCs w:val="14"/>
      </w:rPr>
      <w:t> </w:t>
    </w:r>
    <w:r w:rsidRPr="008E5C36">
      <w:rPr>
        <w:rFonts w:ascii="Calibri" w:hAnsi="Calibri"/>
        <w:color w:val="003B4F"/>
        <w:sz w:val="14"/>
        <w:szCs w:val="14"/>
      </w:rPr>
      <w:t>938</w:t>
    </w:r>
  </w:p>
  <w:p w14:paraId="3B82F7F9" w14:textId="77777777" w:rsidR="001F20AE" w:rsidRPr="001420BC" w:rsidRDefault="001F20AE" w:rsidP="001420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ABC0" w14:textId="77777777" w:rsidR="00FD60FF" w:rsidRPr="008E5C36" w:rsidRDefault="00FD60FF" w:rsidP="00FD60FF">
    <w:pPr>
      <w:ind w:left="1134" w:right="-853"/>
      <w:rPr>
        <w:rFonts w:ascii="Calibri" w:hAnsi="Calibri"/>
        <w:b/>
        <w:color w:val="003B4F"/>
        <w:sz w:val="18"/>
        <w:szCs w:val="18"/>
      </w:rPr>
    </w:pPr>
    <w:r w:rsidRPr="008E5C36">
      <w:rPr>
        <w:rFonts w:ascii="Calibri" w:hAnsi="Calibri"/>
        <w:b/>
        <w:color w:val="003B4F"/>
        <w:sz w:val="18"/>
        <w:szCs w:val="18"/>
      </w:rPr>
      <w:t>Solware Life</w:t>
    </w:r>
  </w:p>
  <w:p w14:paraId="27C3D91E" w14:textId="77777777" w:rsidR="00FD60FF" w:rsidRPr="008E5C36" w:rsidRDefault="00FD60FF" w:rsidP="00FD60FF">
    <w:pPr>
      <w:ind w:left="1134" w:right="-853"/>
      <w:rPr>
        <w:rFonts w:ascii="Calibri" w:hAnsi="Calibri"/>
        <w:color w:val="003B4F"/>
        <w:sz w:val="16"/>
        <w:szCs w:val="16"/>
      </w:rPr>
    </w:pPr>
    <w:r w:rsidRPr="008E5C36">
      <w:rPr>
        <w:rFonts w:ascii="Calibri" w:hAnsi="Calibri"/>
        <w:b/>
        <w:color w:val="003B4F"/>
        <w:sz w:val="16"/>
        <w:szCs w:val="16"/>
      </w:rPr>
      <w:t>Siège social</w:t>
    </w:r>
    <w:r w:rsidRPr="008E5C36">
      <w:rPr>
        <w:rFonts w:ascii="Calibri" w:hAnsi="Calibri"/>
        <w:color w:val="003B4F"/>
        <w:sz w:val="16"/>
        <w:szCs w:val="16"/>
      </w:rPr>
      <w:t xml:space="preserve"> 68 bis chemin du Moulin Carron - 69570 DARDILLY</w:t>
    </w:r>
  </w:p>
  <w:p w14:paraId="1F6D0AC0" w14:textId="77777777" w:rsidR="00FD60FF" w:rsidRPr="008E5C36" w:rsidRDefault="00FD60FF" w:rsidP="00FD60FF">
    <w:pPr>
      <w:ind w:left="1134" w:right="-853"/>
      <w:rPr>
        <w:rFonts w:ascii="Calibri" w:hAnsi="Calibri"/>
        <w:color w:val="003B4F"/>
        <w:sz w:val="16"/>
        <w:szCs w:val="16"/>
      </w:rPr>
    </w:pPr>
    <w:r w:rsidRPr="008E5C36">
      <w:rPr>
        <w:rFonts w:ascii="Calibri" w:hAnsi="Calibri"/>
        <w:color w:val="003B4F"/>
        <w:sz w:val="16"/>
        <w:szCs w:val="16"/>
      </w:rPr>
      <w:t>Tél.</w:t>
    </w:r>
    <w:r w:rsidRPr="008E5C36">
      <w:rPr>
        <w:rFonts w:ascii="Calibri" w:hAnsi="Calibri" w:cs="Courier New"/>
        <w:color w:val="003B4F"/>
        <w:sz w:val="16"/>
        <w:szCs w:val="16"/>
      </w:rPr>
      <w:t> </w:t>
    </w:r>
    <w:r w:rsidRPr="008E5C36">
      <w:rPr>
        <w:rFonts w:ascii="Calibri" w:hAnsi="Calibri"/>
        <w:color w:val="003B4F"/>
        <w:sz w:val="16"/>
        <w:szCs w:val="16"/>
      </w:rPr>
      <w:t>: 0825 777</w:t>
    </w:r>
    <w:r w:rsidRPr="008E5C36">
      <w:rPr>
        <w:rFonts w:ascii="Calibri" w:hAnsi="Calibri" w:cs="Courier New"/>
        <w:color w:val="003B4F"/>
        <w:sz w:val="16"/>
        <w:szCs w:val="16"/>
      </w:rPr>
      <w:t> </w:t>
    </w:r>
    <w:r w:rsidRPr="008E5C36">
      <w:rPr>
        <w:rFonts w:ascii="Calibri" w:hAnsi="Calibri"/>
        <w:color w:val="003B4F"/>
        <w:sz w:val="16"/>
        <w:szCs w:val="16"/>
      </w:rPr>
      <w:t>666 - Fax</w:t>
    </w:r>
    <w:r w:rsidRPr="008E5C36">
      <w:rPr>
        <w:rFonts w:ascii="Calibri" w:hAnsi="Calibri" w:cs="Courier New"/>
        <w:color w:val="003B4F"/>
        <w:sz w:val="16"/>
        <w:szCs w:val="16"/>
      </w:rPr>
      <w:t> </w:t>
    </w:r>
    <w:r w:rsidRPr="008E5C36">
      <w:rPr>
        <w:rFonts w:ascii="Calibri" w:hAnsi="Calibri"/>
        <w:color w:val="003B4F"/>
        <w:sz w:val="16"/>
        <w:szCs w:val="16"/>
      </w:rPr>
      <w:t>: 0825 280</w:t>
    </w:r>
    <w:r w:rsidRPr="008E5C36">
      <w:rPr>
        <w:rFonts w:ascii="Calibri" w:hAnsi="Calibri" w:cs="Courier New"/>
        <w:color w:val="003B4F"/>
        <w:sz w:val="16"/>
        <w:szCs w:val="16"/>
      </w:rPr>
      <w:t> </w:t>
    </w:r>
    <w:r w:rsidRPr="008E5C36">
      <w:rPr>
        <w:rFonts w:ascii="Calibri" w:hAnsi="Calibri"/>
        <w:color w:val="003B4F"/>
        <w:sz w:val="16"/>
        <w:szCs w:val="16"/>
      </w:rPr>
      <w:t xml:space="preserve">300 - contact@solware.fr - </w:t>
    </w:r>
    <w:r w:rsidRPr="008E5C36">
      <w:rPr>
        <w:rFonts w:ascii="Calibri" w:hAnsi="Calibri"/>
        <w:b/>
        <w:color w:val="003B4F"/>
        <w:sz w:val="16"/>
        <w:szCs w:val="16"/>
      </w:rPr>
      <w:t>www.solware.fr</w:t>
    </w:r>
  </w:p>
  <w:p w14:paraId="354219BA" w14:textId="77777777" w:rsidR="00FD60FF" w:rsidRPr="008E5C36" w:rsidRDefault="00FD60FF" w:rsidP="00FD60FF">
    <w:pPr>
      <w:ind w:left="1134" w:right="-853"/>
      <w:rPr>
        <w:rFonts w:ascii="Calibri" w:hAnsi="Calibri"/>
        <w:color w:val="003B4F"/>
        <w:sz w:val="16"/>
        <w:szCs w:val="16"/>
      </w:rPr>
    </w:pPr>
    <w:r>
      <w:rPr>
        <w:rFonts w:ascii="Calibri" w:hAnsi="Calibri"/>
        <w:noProof/>
      </w:rPr>
      <w:drawing>
        <wp:anchor distT="0" distB="0" distL="114300" distR="114300" simplePos="0" relativeHeight="251712000" behindDoc="0" locked="0" layoutInCell="1" allowOverlap="1" wp14:anchorId="23F00BAC" wp14:editId="4AFC87A5">
          <wp:simplePos x="0" y="0"/>
          <wp:positionH relativeFrom="column">
            <wp:posOffset>-439420</wp:posOffset>
          </wp:positionH>
          <wp:positionV relativeFrom="page">
            <wp:posOffset>9768205</wp:posOffset>
          </wp:positionV>
          <wp:extent cx="612140" cy="474980"/>
          <wp:effectExtent l="0" t="0" r="0" b="1270"/>
          <wp:wrapNone/>
          <wp:docPr id="15" name="Image 19" descr="C:\Documents and Settings\yfs\Mes documents\Perso SWS\W-inc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C:\Documents and Settings\yfs\Mes documents\Perso SWS\W-inc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23" t="31854" r="26210" b="32259"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C36">
      <w:rPr>
        <w:rFonts w:ascii="Calibri" w:hAnsi="Calibri"/>
        <w:b/>
        <w:color w:val="003B4F"/>
        <w:sz w:val="16"/>
        <w:szCs w:val="16"/>
      </w:rPr>
      <w:t>Agence Nîmes</w:t>
    </w:r>
    <w:r w:rsidRPr="008E5C36">
      <w:rPr>
        <w:rFonts w:ascii="Calibri" w:hAnsi="Calibri"/>
        <w:color w:val="003B4F"/>
        <w:sz w:val="16"/>
        <w:szCs w:val="16"/>
      </w:rPr>
      <w:t xml:space="preserve"> </w:t>
    </w:r>
    <w:r>
      <w:rPr>
        <w:rFonts w:ascii="Calibri" w:hAnsi="Calibri"/>
        <w:color w:val="003B4F"/>
        <w:sz w:val="16"/>
        <w:szCs w:val="16"/>
      </w:rPr>
      <w:t>Immeuble l’Altis</w:t>
    </w:r>
    <w:r w:rsidRPr="008E5C36">
      <w:rPr>
        <w:rFonts w:ascii="Calibri" w:hAnsi="Calibri"/>
        <w:color w:val="003B4F"/>
        <w:sz w:val="16"/>
        <w:szCs w:val="16"/>
      </w:rPr>
      <w:t xml:space="preserve"> </w:t>
    </w:r>
    <w:r>
      <w:rPr>
        <w:rFonts w:ascii="Calibri" w:hAnsi="Calibri"/>
        <w:color w:val="003B4F"/>
        <w:sz w:val="16"/>
        <w:szCs w:val="16"/>
      </w:rPr>
      <w:t>-</w:t>
    </w:r>
    <w:r w:rsidRPr="008E5C36">
      <w:rPr>
        <w:rFonts w:ascii="Calibri" w:hAnsi="Calibri"/>
        <w:color w:val="003B4F"/>
        <w:sz w:val="16"/>
        <w:szCs w:val="16"/>
      </w:rPr>
      <w:t xml:space="preserve"> </w:t>
    </w:r>
    <w:r>
      <w:rPr>
        <w:rFonts w:ascii="Calibri" w:hAnsi="Calibri"/>
        <w:color w:val="003B4F"/>
        <w:sz w:val="16"/>
        <w:szCs w:val="16"/>
      </w:rPr>
      <w:t>165 rue Philippe Maupas - CS 40003 - 30035</w:t>
    </w:r>
    <w:r w:rsidRPr="008E5C36">
      <w:rPr>
        <w:rFonts w:ascii="Calibri" w:hAnsi="Calibri"/>
        <w:color w:val="003B4F"/>
        <w:sz w:val="16"/>
        <w:szCs w:val="16"/>
      </w:rPr>
      <w:t xml:space="preserve"> NIMES CEDEX 1</w:t>
    </w:r>
  </w:p>
  <w:p w14:paraId="43E1D454" w14:textId="7B2E7B78" w:rsidR="00FD60FF" w:rsidRPr="008E5C36" w:rsidRDefault="00FD60FF" w:rsidP="00FD60FF">
    <w:pPr>
      <w:ind w:left="1134" w:right="-853"/>
      <w:rPr>
        <w:rFonts w:ascii="Calibri" w:hAnsi="Calibri"/>
        <w:color w:val="003B4F"/>
        <w:sz w:val="16"/>
        <w:szCs w:val="16"/>
      </w:rPr>
    </w:pPr>
    <w:r w:rsidRPr="008E5C36">
      <w:rPr>
        <w:rFonts w:ascii="Calibri" w:hAnsi="Calibri"/>
        <w:color w:val="003B4F"/>
        <w:sz w:val="16"/>
        <w:szCs w:val="16"/>
      </w:rPr>
      <w:t>Tél.</w:t>
    </w:r>
    <w:r w:rsidRPr="008E5C36">
      <w:rPr>
        <w:rFonts w:ascii="Calibri" w:hAnsi="Calibri" w:cs="Courier New"/>
        <w:color w:val="003B4F"/>
        <w:sz w:val="16"/>
        <w:szCs w:val="16"/>
      </w:rPr>
      <w:t> </w:t>
    </w:r>
    <w:r w:rsidRPr="008E5C36">
      <w:rPr>
        <w:rFonts w:ascii="Calibri" w:hAnsi="Calibri"/>
        <w:color w:val="003B4F"/>
        <w:sz w:val="16"/>
        <w:szCs w:val="16"/>
      </w:rPr>
      <w:t>: 04 66 27 60 70 - Fax</w:t>
    </w:r>
    <w:r w:rsidRPr="008E5C36">
      <w:rPr>
        <w:rFonts w:ascii="Calibri" w:hAnsi="Calibri" w:cs="Courier New"/>
        <w:color w:val="003B4F"/>
        <w:sz w:val="16"/>
        <w:szCs w:val="16"/>
      </w:rPr>
      <w:t> </w:t>
    </w:r>
    <w:r w:rsidRPr="008E5C36">
      <w:rPr>
        <w:rFonts w:ascii="Calibri" w:hAnsi="Calibri"/>
        <w:color w:val="003B4F"/>
        <w:sz w:val="16"/>
        <w:szCs w:val="16"/>
      </w:rPr>
      <w:t xml:space="preserve">: 04 66 </w:t>
    </w:r>
    <w:r w:rsidR="000041BC">
      <w:rPr>
        <w:rFonts w:ascii="Calibri" w:hAnsi="Calibri"/>
        <w:color w:val="003B4F"/>
        <w:sz w:val="16"/>
        <w:szCs w:val="16"/>
      </w:rPr>
      <w:t>76 16 25</w:t>
    </w:r>
    <w:r>
      <w:rPr>
        <w:rFonts w:ascii="Calibri" w:hAnsi="Calibri"/>
        <w:color w:val="003B4F"/>
        <w:sz w:val="16"/>
        <w:szCs w:val="16"/>
      </w:rPr>
      <w:t xml:space="preserve"> – Enregistrement 82.69.12192.69</w:t>
    </w:r>
  </w:p>
  <w:p w14:paraId="499B7999" w14:textId="77777777" w:rsidR="00FD60FF" w:rsidRPr="008E5C36" w:rsidRDefault="00FD60FF" w:rsidP="00FD60FF">
    <w:pPr>
      <w:ind w:left="-1134" w:right="-1418"/>
      <w:rPr>
        <w:rFonts w:ascii="Calibri" w:hAnsi="Calibri"/>
        <w:sz w:val="14"/>
        <w:szCs w:val="14"/>
      </w:rPr>
    </w:pPr>
    <w:r>
      <w:rPr>
        <w:rFonts w:ascii="Calibri" w:hAnsi="Calibri"/>
        <w:noProof/>
      </w:rPr>
      <w:drawing>
        <wp:inline distT="0" distB="0" distL="0" distR="0" wp14:anchorId="54ECADB1" wp14:editId="16D03698">
          <wp:extent cx="7629525" cy="257175"/>
          <wp:effectExtent l="0" t="0" r="0" b="0"/>
          <wp:docPr id="14" name="Image 14" descr="Bande-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Bande-li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4CFAD" w14:textId="3C73D68B" w:rsidR="00FD60FF" w:rsidRPr="008E5C36" w:rsidRDefault="00FD60FF" w:rsidP="00FD60FF">
    <w:pPr>
      <w:ind w:left="1134" w:right="-853"/>
      <w:rPr>
        <w:rFonts w:ascii="Calibri" w:hAnsi="Calibri"/>
        <w:color w:val="003B4F"/>
        <w:sz w:val="14"/>
        <w:szCs w:val="14"/>
      </w:rPr>
    </w:pPr>
    <w:r w:rsidRPr="008E5C36">
      <w:rPr>
        <w:rFonts w:ascii="Calibri" w:hAnsi="Calibri"/>
        <w:color w:val="003B4F"/>
        <w:sz w:val="14"/>
        <w:szCs w:val="14"/>
      </w:rPr>
      <w:t>S A S au capital de 408</w:t>
    </w:r>
    <w:r w:rsidRPr="008E5C36">
      <w:rPr>
        <w:rFonts w:ascii="Calibri" w:hAnsi="Calibri" w:cs="Courier New"/>
        <w:color w:val="003B4F"/>
        <w:sz w:val="14"/>
        <w:szCs w:val="14"/>
      </w:rPr>
      <w:t> </w:t>
    </w:r>
    <w:r w:rsidRPr="008E5C36">
      <w:rPr>
        <w:rFonts w:ascii="Calibri" w:hAnsi="Calibri"/>
        <w:color w:val="003B4F"/>
        <w:sz w:val="14"/>
        <w:szCs w:val="14"/>
      </w:rPr>
      <w:t xml:space="preserve">000 </w:t>
    </w:r>
    <w:r w:rsidRPr="008E5C36">
      <w:rPr>
        <w:rFonts w:ascii="Calibri" w:hAnsi="Calibri" w:cs="Courier New"/>
        <w:color w:val="003B4F"/>
        <w:sz w:val="14"/>
        <w:szCs w:val="14"/>
      </w:rPr>
      <w:t>€</w:t>
    </w:r>
    <w:r w:rsidRPr="008E5C36">
      <w:rPr>
        <w:rFonts w:ascii="Calibri" w:hAnsi="Calibri"/>
        <w:color w:val="003B4F"/>
        <w:sz w:val="14"/>
        <w:szCs w:val="14"/>
      </w:rPr>
      <w:t xml:space="preserve"> - SIREN 400</w:t>
    </w:r>
    <w:r w:rsidRPr="008E5C36">
      <w:rPr>
        <w:rFonts w:ascii="Calibri" w:hAnsi="Calibri" w:cs="Courier New"/>
        <w:color w:val="003B4F"/>
        <w:sz w:val="14"/>
        <w:szCs w:val="14"/>
      </w:rPr>
      <w:t> </w:t>
    </w:r>
    <w:r w:rsidRPr="008E5C36">
      <w:rPr>
        <w:rFonts w:ascii="Calibri" w:hAnsi="Calibri"/>
        <w:color w:val="003B4F"/>
        <w:sz w:val="14"/>
        <w:szCs w:val="14"/>
      </w:rPr>
      <w:t>761</w:t>
    </w:r>
    <w:r w:rsidRPr="008E5C36">
      <w:rPr>
        <w:rFonts w:ascii="Calibri" w:hAnsi="Calibri" w:cs="Courier New"/>
        <w:color w:val="003B4F"/>
        <w:sz w:val="14"/>
        <w:szCs w:val="14"/>
      </w:rPr>
      <w:t> </w:t>
    </w:r>
    <w:r w:rsidRPr="008E5C36">
      <w:rPr>
        <w:rFonts w:ascii="Calibri" w:hAnsi="Calibri"/>
        <w:color w:val="003B4F"/>
        <w:sz w:val="14"/>
        <w:szCs w:val="14"/>
      </w:rPr>
      <w:t xml:space="preserve">938 RCS LYON - </w:t>
    </w:r>
    <w:r w:rsidRPr="00745534">
      <w:rPr>
        <w:rFonts w:asciiTheme="minorHAnsi" w:hAnsiTheme="minorHAnsi"/>
        <w:color w:val="003B4F"/>
        <w:sz w:val="14"/>
        <w:szCs w:val="14"/>
      </w:rPr>
      <w:t xml:space="preserve">APE </w:t>
    </w:r>
    <w:r>
      <w:rPr>
        <w:rFonts w:asciiTheme="minorHAnsi" w:hAnsiTheme="minorHAnsi"/>
        <w:color w:val="003B4F"/>
        <w:sz w:val="14"/>
        <w:szCs w:val="14"/>
      </w:rPr>
      <w:t>5829  C</w:t>
    </w:r>
    <w:r w:rsidRPr="008E5C36">
      <w:rPr>
        <w:rFonts w:ascii="Calibri" w:hAnsi="Calibri"/>
        <w:color w:val="003B4F"/>
        <w:sz w:val="14"/>
        <w:szCs w:val="14"/>
      </w:rPr>
      <w:t xml:space="preserve"> - TVA intercommunautaire FR 23</w:t>
    </w:r>
    <w:r w:rsidRPr="008E5C36">
      <w:rPr>
        <w:rFonts w:ascii="Calibri" w:hAnsi="Calibri" w:cs="Courier New"/>
        <w:color w:val="003B4F"/>
        <w:sz w:val="14"/>
        <w:szCs w:val="14"/>
      </w:rPr>
      <w:t> </w:t>
    </w:r>
    <w:r w:rsidRPr="008E5C36">
      <w:rPr>
        <w:rFonts w:ascii="Calibri" w:hAnsi="Calibri"/>
        <w:color w:val="003B4F"/>
        <w:sz w:val="14"/>
        <w:szCs w:val="14"/>
      </w:rPr>
      <w:t>400</w:t>
    </w:r>
    <w:r w:rsidRPr="008E5C36">
      <w:rPr>
        <w:rFonts w:ascii="Calibri" w:hAnsi="Calibri" w:cs="Courier New"/>
        <w:color w:val="003B4F"/>
        <w:sz w:val="14"/>
        <w:szCs w:val="14"/>
      </w:rPr>
      <w:t> </w:t>
    </w:r>
    <w:r w:rsidRPr="008E5C36">
      <w:rPr>
        <w:rFonts w:ascii="Calibri" w:hAnsi="Calibri"/>
        <w:color w:val="003B4F"/>
        <w:sz w:val="14"/>
        <w:szCs w:val="14"/>
      </w:rPr>
      <w:t>761</w:t>
    </w:r>
    <w:r>
      <w:rPr>
        <w:rFonts w:ascii="Calibri" w:hAnsi="Calibri" w:cs="Courier New"/>
        <w:color w:val="003B4F"/>
        <w:sz w:val="14"/>
        <w:szCs w:val="14"/>
      </w:rPr>
      <w:t> </w:t>
    </w:r>
    <w:r w:rsidRPr="008E5C36">
      <w:rPr>
        <w:rFonts w:ascii="Calibri" w:hAnsi="Calibri"/>
        <w:color w:val="003B4F"/>
        <w:sz w:val="14"/>
        <w:szCs w:val="14"/>
      </w:rPr>
      <w:t>938</w:t>
    </w:r>
  </w:p>
  <w:p w14:paraId="3B82F809" w14:textId="0B5BC935" w:rsidR="001F20AE" w:rsidRPr="00FD60FF" w:rsidRDefault="001F20AE" w:rsidP="00FD60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B375" w14:textId="77777777" w:rsidR="005327BE" w:rsidRDefault="005327BE">
      <w:r>
        <w:separator/>
      </w:r>
    </w:p>
  </w:footnote>
  <w:footnote w:type="continuationSeparator" w:id="0">
    <w:p w14:paraId="71C56906" w14:textId="77777777" w:rsidR="005327BE" w:rsidRDefault="0053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2265" w14:textId="77777777" w:rsidR="00A22819" w:rsidRDefault="00A228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BB059D" w:rsidRPr="006957A4" w14:paraId="3B82F7F0" w14:textId="77777777" w:rsidTr="008F288F">
      <w:trPr>
        <w:trHeight w:val="293"/>
        <w:jc w:val="center"/>
      </w:trPr>
      <w:tc>
        <w:tcPr>
          <w:tcW w:w="1701" w:type="dxa"/>
        </w:tcPr>
        <w:p w14:paraId="3B82F7ED" w14:textId="77777777" w:rsidR="00BB059D" w:rsidRPr="00B10485" w:rsidRDefault="00BB059D" w:rsidP="008F288F">
          <w:pPr>
            <w:pStyle w:val="En-tte"/>
            <w:tabs>
              <w:tab w:val="clear" w:pos="4536"/>
            </w:tabs>
            <w:jc w:val="center"/>
            <w:rPr>
              <w:rFonts w:ascii="Calibri" w:eastAsia="Calibri" w:hAnsi="Calibri"/>
              <w:sz w:val="28"/>
              <w:lang w:eastAsia="en-US"/>
            </w:rPr>
          </w:pPr>
        </w:p>
      </w:tc>
      <w:tc>
        <w:tcPr>
          <w:tcW w:w="6237" w:type="dxa"/>
          <w:vMerge w:val="restart"/>
          <w:shd w:val="clear" w:color="auto" w:fill="auto"/>
          <w:vAlign w:val="center"/>
        </w:tcPr>
        <w:p w14:paraId="3B82F7EE" w14:textId="6CD429C0" w:rsidR="00BB059D" w:rsidRPr="006957A4" w:rsidRDefault="00BB059D" w:rsidP="008F288F">
          <w:pPr>
            <w:pStyle w:val="En-tte"/>
            <w:tabs>
              <w:tab w:val="clear" w:pos="4536"/>
            </w:tabs>
            <w:jc w:val="center"/>
            <w:rPr>
              <w:rFonts w:ascii="Calibri" w:hAnsi="Calibri"/>
              <w:color w:val="003B4F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B82F7EF" w14:textId="799F11A5" w:rsidR="00BB059D" w:rsidRPr="006957A4" w:rsidRDefault="003D0702" w:rsidP="008F288F">
          <w:pPr>
            <w:pStyle w:val="En-tte"/>
            <w:jc w:val="right"/>
            <w:rPr>
              <w:rFonts w:ascii="Calibri" w:hAnsi="Calibri"/>
              <w:color w:val="003B4F"/>
            </w:rPr>
          </w:pPr>
          <w:r>
            <w:rPr>
              <w:rFonts w:ascii="Calibri" w:hAnsi="Calibri"/>
              <w:noProof/>
              <w:color w:val="003B4F"/>
            </w:rPr>
            <w:drawing>
              <wp:anchor distT="0" distB="0" distL="114300" distR="114300" simplePos="0" relativeHeight="251716096" behindDoc="0" locked="0" layoutInCell="1" allowOverlap="1" wp14:anchorId="6A5E025E" wp14:editId="33F79FCE">
                <wp:simplePos x="0" y="0"/>
                <wp:positionH relativeFrom="column">
                  <wp:posOffset>452755</wp:posOffset>
                </wp:positionH>
                <wp:positionV relativeFrom="paragraph">
                  <wp:posOffset>-106045</wp:posOffset>
                </wp:positionV>
                <wp:extent cx="932180" cy="485775"/>
                <wp:effectExtent l="0" t="0" r="1270" b="9525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1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B059D" w:rsidRPr="006957A4" w14:paraId="3B82F7F4" w14:textId="77777777" w:rsidTr="008F288F">
      <w:trPr>
        <w:trHeight w:val="292"/>
        <w:jc w:val="center"/>
      </w:trPr>
      <w:tc>
        <w:tcPr>
          <w:tcW w:w="1701" w:type="dxa"/>
        </w:tcPr>
        <w:p w14:paraId="3B82F7F1" w14:textId="77777777" w:rsidR="00BB059D" w:rsidRPr="006957A4" w:rsidRDefault="00BB059D" w:rsidP="008F288F">
          <w:pPr>
            <w:pStyle w:val="En-tte"/>
            <w:jc w:val="right"/>
            <w:rPr>
              <w:rFonts w:ascii="Calibri" w:hAnsi="Calibri"/>
              <w:color w:val="003B4F"/>
            </w:rPr>
          </w:pPr>
        </w:p>
      </w:tc>
      <w:tc>
        <w:tcPr>
          <w:tcW w:w="6237" w:type="dxa"/>
          <w:vMerge/>
          <w:shd w:val="clear" w:color="auto" w:fill="auto"/>
          <w:vAlign w:val="center"/>
        </w:tcPr>
        <w:p w14:paraId="3B82F7F2" w14:textId="77777777" w:rsidR="00BB059D" w:rsidRPr="006957A4" w:rsidRDefault="00BB059D" w:rsidP="008F288F">
          <w:pPr>
            <w:pStyle w:val="En-tte"/>
            <w:jc w:val="right"/>
            <w:rPr>
              <w:rFonts w:ascii="Calibri" w:hAnsi="Calibri"/>
              <w:color w:val="003B4F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B82F7F3" w14:textId="5BF8DF67" w:rsidR="00BB059D" w:rsidRPr="006957A4" w:rsidRDefault="00BB059D" w:rsidP="005130AA">
          <w:pPr>
            <w:pStyle w:val="En-tte"/>
            <w:jc w:val="both"/>
            <w:rPr>
              <w:rFonts w:ascii="Calibri" w:hAnsi="Calibri"/>
              <w:color w:val="003B4F"/>
            </w:rPr>
          </w:pPr>
        </w:p>
      </w:tc>
    </w:tr>
  </w:tbl>
  <w:p w14:paraId="3B82F7F5" w14:textId="487CDFB6" w:rsidR="001F20AE" w:rsidRPr="00BB059D" w:rsidRDefault="00801725" w:rsidP="00BB059D">
    <w:pPr>
      <w:pStyle w:val="En-tte"/>
    </w:pPr>
    <w:r w:rsidRPr="00801725">
      <w:rPr>
        <w:noProof/>
      </w:rPr>
      <w:drawing>
        <wp:anchor distT="0" distB="0" distL="114300" distR="114300" simplePos="0" relativeHeight="251663872" behindDoc="0" locked="0" layoutInCell="1" allowOverlap="1" wp14:anchorId="3B82F80C" wp14:editId="5DFCCC24">
          <wp:simplePos x="0" y="0"/>
          <wp:positionH relativeFrom="column">
            <wp:posOffset>-436245</wp:posOffset>
          </wp:positionH>
          <wp:positionV relativeFrom="page">
            <wp:posOffset>41275</wp:posOffset>
          </wp:positionV>
          <wp:extent cx="1344930" cy="944880"/>
          <wp:effectExtent l="0" t="0" r="0" b="0"/>
          <wp:wrapNone/>
          <wp:docPr id="1" name="Image 1" descr="Logo_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1E585E" w:rsidRPr="006957A4" w14:paraId="3B82F7FD" w14:textId="77777777" w:rsidTr="001E585E">
      <w:trPr>
        <w:trHeight w:val="293"/>
        <w:jc w:val="center"/>
      </w:trPr>
      <w:tc>
        <w:tcPr>
          <w:tcW w:w="1701" w:type="dxa"/>
        </w:tcPr>
        <w:p w14:paraId="3B82F7FA" w14:textId="77777777" w:rsidR="001E585E" w:rsidRPr="00B10485" w:rsidRDefault="001E585E" w:rsidP="001E585E">
          <w:pPr>
            <w:pStyle w:val="En-tte"/>
            <w:tabs>
              <w:tab w:val="clear" w:pos="4536"/>
            </w:tabs>
            <w:jc w:val="center"/>
            <w:rPr>
              <w:rFonts w:ascii="Calibri" w:eastAsia="Calibri" w:hAnsi="Calibri"/>
              <w:sz w:val="28"/>
              <w:lang w:eastAsia="en-US"/>
            </w:rPr>
          </w:pPr>
        </w:p>
      </w:tc>
      <w:tc>
        <w:tcPr>
          <w:tcW w:w="6237" w:type="dxa"/>
          <w:vMerge w:val="restart"/>
          <w:shd w:val="clear" w:color="auto" w:fill="auto"/>
          <w:vAlign w:val="center"/>
        </w:tcPr>
        <w:p w14:paraId="3B82F7FB" w14:textId="2ACD3DEB" w:rsidR="001E585E" w:rsidRPr="006957A4" w:rsidRDefault="001E585E" w:rsidP="001E585E">
          <w:pPr>
            <w:pStyle w:val="En-tte"/>
            <w:tabs>
              <w:tab w:val="clear" w:pos="4536"/>
            </w:tabs>
            <w:jc w:val="center"/>
            <w:rPr>
              <w:rFonts w:ascii="Calibri" w:hAnsi="Calibri"/>
              <w:color w:val="003B4F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B82F7FC" w14:textId="0B2E55BB" w:rsidR="001E585E" w:rsidRPr="006957A4" w:rsidRDefault="001E585E" w:rsidP="00194049">
          <w:pPr>
            <w:pStyle w:val="En-tte"/>
            <w:jc w:val="right"/>
            <w:rPr>
              <w:rFonts w:ascii="Calibri" w:hAnsi="Calibri"/>
              <w:color w:val="003B4F"/>
            </w:rPr>
          </w:pPr>
        </w:p>
      </w:tc>
    </w:tr>
    <w:tr w:rsidR="001E585E" w:rsidRPr="006957A4" w14:paraId="3B82F801" w14:textId="77777777" w:rsidTr="001E585E">
      <w:trPr>
        <w:trHeight w:val="292"/>
        <w:jc w:val="center"/>
      </w:trPr>
      <w:tc>
        <w:tcPr>
          <w:tcW w:w="1701" w:type="dxa"/>
        </w:tcPr>
        <w:p w14:paraId="3B82F7FE" w14:textId="77777777" w:rsidR="001E585E" w:rsidRPr="006957A4" w:rsidRDefault="001E585E" w:rsidP="008F288F">
          <w:pPr>
            <w:pStyle w:val="En-tte"/>
            <w:jc w:val="right"/>
            <w:rPr>
              <w:rFonts w:ascii="Calibri" w:hAnsi="Calibri"/>
              <w:color w:val="003B4F"/>
            </w:rPr>
          </w:pPr>
        </w:p>
      </w:tc>
      <w:tc>
        <w:tcPr>
          <w:tcW w:w="6237" w:type="dxa"/>
          <w:vMerge/>
          <w:shd w:val="clear" w:color="auto" w:fill="auto"/>
          <w:vAlign w:val="center"/>
        </w:tcPr>
        <w:p w14:paraId="3B82F7FF" w14:textId="77777777" w:rsidR="001E585E" w:rsidRPr="006957A4" w:rsidRDefault="001E585E" w:rsidP="008F288F">
          <w:pPr>
            <w:pStyle w:val="En-tte"/>
            <w:jc w:val="right"/>
            <w:rPr>
              <w:rFonts w:ascii="Calibri" w:hAnsi="Calibri"/>
              <w:color w:val="003B4F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B82F800" w14:textId="6054A982" w:rsidR="001E585E" w:rsidRPr="006957A4" w:rsidRDefault="001E585E" w:rsidP="005130AA">
          <w:pPr>
            <w:pStyle w:val="En-tte"/>
            <w:rPr>
              <w:rFonts w:ascii="Calibri" w:hAnsi="Calibri"/>
              <w:color w:val="003B4F"/>
            </w:rPr>
          </w:pPr>
        </w:p>
      </w:tc>
    </w:tr>
  </w:tbl>
  <w:p w14:paraId="3B82F802" w14:textId="0B9B9E29" w:rsidR="00B10485" w:rsidRDefault="005130AA">
    <w:pPr>
      <w:pStyle w:val="En-tte"/>
    </w:pPr>
    <w:r>
      <w:rPr>
        <w:noProof/>
        <w:sz w:val="18"/>
      </w:rPr>
      <w:drawing>
        <wp:anchor distT="0" distB="0" distL="114300" distR="114300" simplePos="0" relativeHeight="251715072" behindDoc="1" locked="0" layoutInCell="1" allowOverlap="1" wp14:anchorId="40EAE806" wp14:editId="76DC46F8">
          <wp:simplePos x="0" y="0"/>
          <wp:positionH relativeFrom="column">
            <wp:posOffset>5499100</wp:posOffset>
          </wp:positionH>
          <wp:positionV relativeFrom="paragraph">
            <wp:posOffset>-507365</wp:posOffset>
          </wp:positionV>
          <wp:extent cx="908685" cy="473710"/>
          <wp:effectExtent l="0" t="0" r="5715" b="2540"/>
          <wp:wrapTight wrapText="bothSides">
            <wp:wrapPolygon edited="0">
              <wp:start x="12679" y="0"/>
              <wp:lineTo x="0" y="0"/>
              <wp:lineTo x="0" y="16504"/>
              <wp:lineTo x="8151" y="20847"/>
              <wp:lineTo x="21283" y="20847"/>
              <wp:lineTo x="21283" y="10424"/>
              <wp:lineTo x="19019" y="4343"/>
              <wp:lineTo x="15849" y="0"/>
              <wp:lineTo x="12679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725">
      <w:rPr>
        <w:noProof/>
      </w:rPr>
      <w:drawing>
        <wp:anchor distT="0" distB="0" distL="114300" distR="114300" simplePos="0" relativeHeight="251609600" behindDoc="0" locked="0" layoutInCell="1" allowOverlap="1" wp14:anchorId="3B82F814" wp14:editId="3B82F815">
          <wp:simplePos x="0" y="0"/>
          <wp:positionH relativeFrom="column">
            <wp:posOffset>-433070</wp:posOffset>
          </wp:positionH>
          <wp:positionV relativeFrom="page">
            <wp:posOffset>34290</wp:posOffset>
          </wp:positionV>
          <wp:extent cx="1344930" cy="944880"/>
          <wp:effectExtent l="0" t="0" r="0" b="0"/>
          <wp:wrapNone/>
          <wp:docPr id="16" name="Image 16" descr="Logo_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13CC"/>
    <w:multiLevelType w:val="hybridMultilevel"/>
    <w:tmpl w:val="723A8EA6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6538D"/>
    <w:multiLevelType w:val="hybridMultilevel"/>
    <w:tmpl w:val="F8CC5C20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4385"/>
    <w:multiLevelType w:val="hybridMultilevel"/>
    <w:tmpl w:val="90548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F6235"/>
    <w:multiLevelType w:val="hybridMultilevel"/>
    <w:tmpl w:val="CBA2A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24E42"/>
    <w:multiLevelType w:val="multilevel"/>
    <w:tmpl w:val="4B1CDBE2"/>
    <w:lvl w:ilvl="0">
      <w:start w:val="1"/>
      <w:numFmt w:val="decimal"/>
      <w:pStyle w:val="formation1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pStyle w:val="formation2"/>
      <w:suff w:val="space"/>
      <w:lvlText w:val="%1.%2."/>
      <w:lvlJc w:val="left"/>
      <w:pPr>
        <w:ind w:left="1248" w:hanging="37"/>
      </w:pPr>
      <w:rPr>
        <w:rFonts w:hint="default"/>
      </w:rPr>
    </w:lvl>
    <w:lvl w:ilvl="2">
      <w:start w:val="1"/>
      <w:numFmt w:val="decimal"/>
      <w:lvlRestart w:val="1"/>
      <w:pStyle w:val="Titre3"/>
      <w:suff w:val="space"/>
      <w:lvlText w:val="%1.%2.%3."/>
      <w:lvlJc w:val="left"/>
      <w:pPr>
        <w:ind w:left="2098" w:hanging="5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0" w15:restartNumberingAfterBreak="0">
    <w:nsid w:val="34433236"/>
    <w:multiLevelType w:val="hybridMultilevel"/>
    <w:tmpl w:val="F78E9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52149"/>
    <w:multiLevelType w:val="hybridMultilevel"/>
    <w:tmpl w:val="2CD06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D4C38"/>
    <w:multiLevelType w:val="hybridMultilevel"/>
    <w:tmpl w:val="7B001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54173"/>
    <w:multiLevelType w:val="hybridMultilevel"/>
    <w:tmpl w:val="A266B804"/>
    <w:lvl w:ilvl="0" w:tplc="040C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564A0EBA"/>
    <w:multiLevelType w:val="hybridMultilevel"/>
    <w:tmpl w:val="35F2EB08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A730127"/>
    <w:multiLevelType w:val="hybridMultilevel"/>
    <w:tmpl w:val="30C41CC6"/>
    <w:lvl w:ilvl="0" w:tplc="2FEA75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114E5"/>
    <w:multiLevelType w:val="multilevel"/>
    <w:tmpl w:val="40EC2CD2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15"/>
  </w:num>
  <w:num w:numId="5">
    <w:abstractNumId w:val="12"/>
  </w:num>
  <w:num w:numId="6">
    <w:abstractNumId w:val="5"/>
  </w:num>
  <w:num w:numId="7">
    <w:abstractNumId w:val="6"/>
  </w:num>
  <w:num w:numId="8">
    <w:abstractNumId w:val="14"/>
  </w:num>
  <w:num w:numId="9">
    <w:abstractNumId w:val="17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18"/>
  </w:num>
  <w:num w:numId="15">
    <w:abstractNumId w:val="13"/>
  </w:num>
  <w:num w:numId="16">
    <w:abstractNumId w:val="4"/>
  </w:num>
  <w:num w:numId="17">
    <w:abstractNumId w:val="2"/>
  </w:num>
  <w:num w:numId="18">
    <w:abstractNumId w:val="16"/>
  </w:num>
  <w:num w:numId="19">
    <w:abstractNumId w:val="3"/>
  </w:num>
  <w:num w:numId="2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73"/>
    <w:rsid w:val="000041BC"/>
    <w:rsid w:val="00023082"/>
    <w:rsid w:val="000262CA"/>
    <w:rsid w:val="00033B04"/>
    <w:rsid w:val="00047888"/>
    <w:rsid w:val="00054C90"/>
    <w:rsid w:val="000A3C16"/>
    <w:rsid w:val="000B27D2"/>
    <w:rsid w:val="000B2B3C"/>
    <w:rsid w:val="000B3E9B"/>
    <w:rsid w:val="000C5129"/>
    <w:rsid w:val="000E6508"/>
    <w:rsid w:val="000F5AD3"/>
    <w:rsid w:val="00106CB2"/>
    <w:rsid w:val="0010748C"/>
    <w:rsid w:val="001107CA"/>
    <w:rsid w:val="00122830"/>
    <w:rsid w:val="001245B8"/>
    <w:rsid w:val="00130717"/>
    <w:rsid w:val="00134CB7"/>
    <w:rsid w:val="00140026"/>
    <w:rsid w:val="001420BC"/>
    <w:rsid w:val="00173D21"/>
    <w:rsid w:val="001B1F5E"/>
    <w:rsid w:val="001D3E21"/>
    <w:rsid w:val="001E585E"/>
    <w:rsid w:val="001F112C"/>
    <w:rsid w:val="001F20AE"/>
    <w:rsid w:val="002072BE"/>
    <w:rsid w:val="00210621"/>
    <w:rsid w:val="0021510A"/>
    <w:rsid w:val="00225C0B"/>
    <w:rsid w:val="0022752F"/>
    <w:rsid w:val="0024535A"/>
    <w:rsid w:val="002756DE"/>
    <w:rsid w:val="002B497D"/>
    <w:rsid w:val="002B7999"/>
    <w:rsid w:val="002B7E75"/>
    <w:rsid w:val="002C2C60"/>
    <w:rsid w:val="002D3C44"/>
    <w:rsid w:val="002E1A19"/>
    <w:rsid w:val="00300CFA"/>
    <w:rsid w:val="00301D58"/>
    <w:rsid w:val="00303463"/>
    <w:rsid w:val="0031783F"/>
    <w:rsid w:val="0032236D"/>
    <w:rsid w:val="003875FC"/>
    <w:rsid w:val="003A2D41"/>
    <w:rsid w:val="003D0702"/>
    <w:rsid w:val="003E4CE0"/>
    <w:rsid w:val="003F128A"/>
    <w:rsid w:val="00401D45"/>
    <w:rsid w:val="004023B4"/>
    <w:rsid w:val="00424961"/>
    <w:rsid w:val="004428EC"/>
    <w:rsid w:val="0046266F"/>
    <w:rsid w:val="00487FF8"/>
    <w:rsid w:val="004917B1"/>
    <w:rsid w:val="00495888"/>
    <w:rsid w:val="00497BED"/>
    <w:rsid w:val="004A7D6C"/>
    <w:rsid w:val="004C1B07"/>
    <w:rsid w:val="004E1602"/>
    <w:rsid w:val="004E5127"/>
    <w:rsid w:val="004F0946"/>
    <w:rsid w:val="005130AA"/>
    <w:rsid w:val="00515760"/>
    <w:rsid w:val="005327BE"/>
    <w:rsid w:val="005354CD"/>
    <w:rsid w:val="00550AE7"/>
    <w:rsid w:val="005578CC"/>
    <w:rsid w:val="005714FA"/>
    <w:rsid w:val="00595BCB"/>
    <w:rsid w:val="00596BF9"/>
    <w:rsid w:val="005F01D0"/>
    <w:rsid w:val="00601555"/>
    <w:rsid w:val="00603735"/>
    <w:rsid w:val="00604FD1"/>
    <w:rsid w:val="00607073"/>
    <w:rsid w:val="00607D66"/>
    <w:rsid w:val="006108D7"/>
    <w:rsid w:val="00613C81"/>
    <w:rsid w:val="006244BF"/>
    <w:rsid w:val="00642438"/>
    <w:rsid w:val="00642540"/>
    <w:rsid w:val="00643D1F"/>
    <w:rsid w:val="006449BE"/>
    <w:rsid w:val="006806F4"/>
    <w:rsid w:val="006957A4"/>
    <w:rsid w:val="006A7861"/>
    <w:rsid w:val="006B42D0"/>
    <w:rsid w:val="006D1874"/>
    <w:rsid w:val="006D28A2"/>
    <w:rsid w:val="006D7DC6"/>
    <w:rsid w:val="00704C9D"/>
    <w:rsid w:val="00714D53"/>
    <w:rsid w:val="007200C8"/>
    <w:rsid w:val="00722FB9"/>
    <w:rsid w:val="0075294C"/>
    <w:rsid w:val="00785098"/>
    <w:rsid w:val="007B1459"/>
    <w:rsid w:val="007B7D9B"/>
    <w:rsid w:val="007C2EFA"/>
    <w:rsid w:val="007C7F20"/>
    <w:rsid w:val="007E4881"/>
    <w:rsid w:val="00801725"/>
    <w:rsid w:val="008455D6"/>
    <w:rsid w:val="008649AD"/>
    <w:rsid w:val="00875280"/>
    <w:rsid w:val="00885293"/>
    <w:rsid w:val="00887748"/>
    <w:rsid w:val="008B306D"/>
    <w:rsid w:val="008C1F38"/>
    <w:rsid w:val="008C5773"/>
    <w:rsid w:val="008C604F"/>
    <w:rsid w:val="008E5C36"/>
    <w:rsid w:val="008E7624"/>
    <w:rsid w:val="00916605"/>
    <w:rsid w:val="00917F17"/>
    <w:rsid w:val="009253B2"/>
    <w:rsid w:val="0096391C"/>
    <w:rsid w:val="00965C58"/>
    <w:rsid w:val="009820A8"/>
    <w:rsid w:val="00990830"/>
    <w:rsid w:val="009B0FDA"/>
    <w:rsid w:val="009B5401"/>
    <w:rsid w:val="009F3339"/>
    <w:rsid w:val="00A00DBA"/>
    <w:rsid w:val="00A14399"/>
    <w:rsid w:val="00A22819"/>
    <w:rsid w:val="00A26002"/>
    <w:rsid w:val="00A3336A"/>
    <w:rsid w:val="00A42FD7"/>
    <w:rsid w:val="00A43FB6"/>
    <w:rsid w:val="00A44B57"/>
    <w:rsid w:val="00A53608"/>
    <w:rsid w:val="00A53EEE"/>
    <w:rsid w:val="00A619D1"/>
    <w:rsid w:val="00A731BB"/>
    <w:rsid w:val="00A85D14"/>
    <w:rsid w:val="00A95C8B"/>
    <w:rsid w:val="00AA2CF7"/>
    <w:rsid w:val="00AB0F58"/>
    <w:rsid w:val="00AC023F"/>
    <w:rsid w:val="00AC3FD6"/>
    <w:rsid w:val="00B00885"/>
    <w:rsid w:val="00B01FE8"/>
    <w:rsid w:val="00B10485"/>
    <w:rsid w:val="00B17BF6"/>
    <w:rsid w:val="00B204FC"/>
    <w:rsid w:val="00B27F3B"/>
    <w:rsid w:val="00B3338B"/>
    <w:rsid w:val="00B33672"/>
    <w:rsid w:val="00B3561F"/>
    <w:rsid w:val="00B51184"/>
    <w:rsid w:val="00B544F5"/>
    <w:rsid w:val="00B54D10"/>
    <w:rsid w:val="00B632F6"/>
    <w:rsid w:val="00B670EF"/>
    <w:rsid w:val="00B7391D"/>
    <w:rsid w:val="00B80C7E"/>
    <w:rsid w:val="00B915E2"/>
    <w:rsid w:val="00B91D54"/>
    <w:rsid w:val="00BA0C45"/>
    <w:rsid w:val="00BA2BC5"/>
    <w:rsid w:val="00BA31F9"/>
    <w:rsid w:val="00BA5370"/>
    <w:rsid w:val="00BB059D"/>
    <w:rsid w:val="00BB4C8B"/>
    <w:rsid w:val="00BC62D2"/>
    <w:rsid w:val="00BF02C5"/>
    <w:rsid w:val="00BF3F96"/>
    <w:rsid w:val="00C01079"/>
    <w:rsid w:val="00C32340"/>
    <w:rsid w:val="00C3698A"/>
    <w:rsid w:val="00C42FCE"/>
    <w:rsid w:val="00C61685"/>
    <w:rsid w:val="00C86AE7"/>
    <w:rsid w:val="00C9004B"/>
    <w:rsid w:val="00CA5FA2"/>
    <w:rsid w:val="00CA7FEC"/>
    <w:rsid w:val="00CB4123"/>
    <w:rsid w:val="00CD6149"/>
    <w:rsid w:val="00CE0F5C"/>
    <w:rsid w:val="00CF3736"/>
    <w:rsid w:val="00D37395"/>
    <w:rsid w:val="00D41C05"/>
    <w:rsid w:val="00D56BDA"/>
    <w:rsid w:val="00D61ECD"/>
    <w:rsid w:val="00D73616"/>
    <w:rsid w:val="00D83652"/>
    <w:rsid w:val="00D94316"/>
    <w:rsid w:val="00D95384"/>
    <w:rsid w:val="00DA698B"/>
    <w:rsid w:val="00DB312D"/>
    <w:rsid w:val="00DB7E8F"/>
    <w:rsid w:val="00DC1F6F"/>
    <w:rsid w:val="00DD0E07"/>
    <w:rsid w:val="00DE09A7"/>
    <w:rsid w:val="00DE21C4"/>
    <w:rsid w:val="00DE7931"/>
    <w:rsid w:val="00E064BD"/>
    <w:rsid w:val="00E14300"/>
    <w:rsid w:val="00E1772B"/>
    <w:rsid w:val="00E31CCA"/>
    <w:rsid w:val="00E32C88"/>
    <w:rsid w:val="00E32CD6"/>
    <w:rsid w:val="00E3486C"/>
    <w:rsid w:val="00E35224"/>
    <w:rsid w:val="00E65E92"/>
    <w:rsid w:val="00E719E1"/>
    <w:rsid w:val="00E8221D"/>
    <w:rsid w:val="00E84181"/>
    <w:rsid w:val="00E97DFF"/>
    <w:rsid w:val="00EA0221"/>
    <w:rsid w:val="00EB3E43"/>
    <w:rsid w:val="00EB6453"/>
    <w:rsid w:val="00ED27C0"/>
    <w:rsid w:val="00EF2209"/>
    <w:rsid w:val="00F13020"/>
    <w:rsid w:val="00F40955"/>
    <w:rsid w:val="00F4417B"/>
    <w:rsid w:val="00F541D4"/>
    <w:rsid w:val="00F5556B"/>
    <w:rsid w:val="00F62DD9"/>
    <w:rsid w:val="00F85947"/>
    <w:rsid w:val="00F95D80"/>
    <w:rsid w:val="00FA4D5B"/>
    <w:rsid w:val="00FA57CF"/>
    <w:rsid w:val="00FC0D0A"/>
    <w:rsid w:val="00FD60FF"/>
    <w:rsid w:val="00FE49C0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B82F797"/>
  <w15:docId w15:val="{37D8CF8F-0DA8-42F2-81AE-D4499ACB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B31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B31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DB312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next w:val="Titre2"/>
    <w:rsid w:val="00DB312D"/>
    <w:pPr>
      <w:numPr>
        <w:numId w:val="1"/>
      </w:numPr>
      <w:jc w:val="center"/>
    </w:pPr>
    <w:rPr>
      <w:b w:val="0"/>
      <w:color w:val="1BA2A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ation1">
    <w:name w:val="formation 1"/>
    <w:basedOn w:val="Titre1"/>
    <w:next w:val="Titre2"/>
    <w:autoRedefine/>
    <w:rsid w:val="00DB312D"/>
    <w:pPr>
      <w:numPr>
        <w:numId w:val="2"/>
      </w:numPr>
      <w:jc w:val="center"/>
    </w:pPr>
    <w:rPr>
      <w:b w:val="0"/>
      <w:color w:val="1BA2A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ation2">
    <w:name w:val="formation 2"/>
    <w:basedOn w:val="Titre2"/>
    <w:next w:val="Titre3"/>
    <w:autoRedefine/>
    <w:rsid w:val="00A42FD7"/>
    <w:pPr>
      <w:numPr>
        <w:ilvl w:val="1"/>
        <w:numId w:val="2"/>
      </w:numPr>
      <w:spacing w:before="120"/>
    </w:pPr>
    <w:rPr>
      <w:i w:val="0"/>
    </w:rPr>
  </w:style>
  <w:style w:type="paragraph" w:customStyle="1" w:styleId="titreformation">
    <w:name w:val="titre formation"/>
    <w:basedOn w:val="Titre"/>
    <w:next w:val="formation1"/>
    <w:autoRedefine/>
    <w:rsid w:val="00DB312D"/>
    <w:rPr>
      <w:color w:val="1BA2A3"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link w:val="TitreCar"/>
    <w:qFormat/>
    <w:rsid w:val="00DB31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exteformation">
    <w:name w:val="texte formation"/>
    <w:basedOn w:val="Corpsdetexte"/>
    <w:autoRedefine/>
    <w:rsid w:val="00DB312D"/>
    <w:pPr>
      <w:jc w:val="both"/>
    </w:pPr>
    <w:rPr>
      <w:rFonts w:ascii="Arial Narrow" w:hAnsi="Arial Narrow"/>
    </w:rPr>
  </w:style>
  <w:style w:type="paragraph" w:styleId="Corpsdetexte">
    <w:name w:val="Body Text"/>
    <w:basedOn w:val="Normal"/>
    <w:rsid w:val="00DB312D"/>
    <w:pPr>
      <w:spacing w:after="120"/>
    </w:pPr>
  </w:style>
  <w:style w:type="paragraph" w:styleId="En-tte">
    <w:name w:val="header"/>
    <w:basedOn w:val="Normal"/>
    <w:link w:val="En-tteCar"/>
    <w:uiPriority w:val="99"/>
    <w:rsid w:val="001307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071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4E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2B3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C61685"/>
    <w:rPr>
      <w:sz w:val="24"/>
      <w:szCs w:val="24"/>
    </w:rPr>
  </w:style>
  <w:style w:type="paragraph" w:styleId="Textedebulles">
    <w:name w:val="Balloon Text"/>
    <w:basedOn w:val="Normal"/>
    <w:link w:val="TextedebullesCar"/>
    <w:rsid w:val="00C6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61685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C61685"/>
    <w:rPr>
      <w:rFonts w:ascii="Arial" w:hAnsi="Arial" w:cs="Arial"/>
      <w:b/>
      <w:bCs/>
      <w:kern w:val="32"/>
      <w:sz w:val="32"/>
      <w:szCs w:val="32"/>
    </w:rPr>
  </w:style>
  <w:style w:type="character" w:customStyle="1" w:styleId="TitreCar">
    <w:name w:val="Titre Car"/>
    <w:link w:val="Titre"/>
    <w:rsid w:val="001420BC"/>
    <w:rPr>
      <w:rFonts w:ascii="Arial" w:hAnsi="Arial" w:cs="Arial"/>
      <w:b/>
      <w:bCs/>
      <w:kern w:val="28"/>
      <w:sz w:val="32"/>
      <w:szCs w:val="32"/>
    </w:rPr>
  </w:style>
  <w:style w:type="table" w:styleId="Trameclaire-Accent5">
    <w:name w:val="Light Shading Accent 5"/>
    <w:basedOn w:val="TableauNormal"/>
    <w:uiPriority w:val="60"/>
    <w:rsid w:val="000C512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ausimple1">
    <w:name w:val="Table Simple 1"/>
    <w:basedOn w:val="TableauNormal"/>
    <w:rsid w:val="00604FD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604FD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moyenne1-Accent5">
    <w:name w:val="Medium Shading 1 Accent 5"/>
    <w:basedOn w:val="TableauNormal"/>
    <w:uiPriority w:val="63"/>
    <w:rsid w:val="00604FD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ouleur-Accent1">
    <w:name w:val="Colorful Shading Accent 1"/>
    <w:basedOn w:val="TableauNormal"/>
    <w:uiPriority w:val="71"/>
    <w:rsid w:val="00604FD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FD60F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D60FF"/>
    <w:rPr>
      <w:sz w:val="24"/>
      <w:szCs w:val="24"/>
    </w:rPr>
  </w:style>
  <w:style w:type="character" w:styleId="Lienhypertexte">
    <w:name w:val="Hyperlink"/>
    <w:basedOn w:val="Policepardfaut"/>
    <w:unhideWhenUsed/>
    <w:rsid w:val="00CF3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F025179DB1943AB21DE4D8DBD817F" ma:contentTypeVersion="0" ma:contentTypeDescription="Crée un document." ma:contentTypeScope="" ma:versionID="5ca5c370f8c93a0f24c20a8d6e6f5366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586FC-8FAE-46F0-82EA-FCAB62B50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4C4954-4FBE-4997-B2A7-951DFA3B1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387D4D-0D9B-4F70-99B7-89742ACF8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48E06A-531F-4C81-BB00-8DA274FA9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FORMATION DES UTILISATEURS</vt:lpstr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FORMATION DES UTILISATEURS</dc:title>
  <dc:subject/>
  <dc:creator>cvi</dc:creator>
  <cp:keywords/>
  <cp:lastModifiedBy>Eric BARNOUX</cp:lastModifiedBy>
  <cp:revision>17</cp:revision>
  <cp:lastPrinted>2014-03-11T17:19:00Z</cp:lastPrinted>
  <dcterms:created xsi:type="dcterms:W3CDTF">2019-09-16T10:03:00Z</dcterms:created>
  <dcterms:modified xsi:type="dcterms:W3CDTF">2022-02-09T08:22:00Z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_pin_top">
    <vt:lpwstr>0</vt:lpwstr>
  </property>
</Properties>
</file>